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4BD6"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DD00FD">
        <w:rPr>
          <w:noProof/>
        </w:rPr>
        <w:t>26. September 2021</w:t>
      </w:r>
      <w:r>
        <w:fldChar w:fldCharType="end"/>
      </w:r>
    </w:p>
    <w:p w14:paraId="61643020" w14:textId="739BA50F" w:rsidR="00516BE1" w:rsidRDefault="00DD00FD" w:rsidP="00516BE1">
      <w:pPr>
        <w:pStyle w:val="berschrift1"/>
      </w:pPr>
      <w:r>
        <w:t>Nach der Wahl ist vor der Gesundheitsreform</w:t>
      </w:r>
    </w:p>
    <w:p w14:paraId="35182CAE" w14:textId="355708BB" w:rsidR="00DD00FD" w:rsidRDefault="00DD00FD" w:rsidP="00DD00FD">
      <w:pPr>
        <w:pStyle w:val="berschrift2"/>
      </w:pPr>
      <w:r>
        <w:t xml:space="preserve">Klinikverbund Hessen </w:t>
      </w:r>
      <w:r w:rsidR="002D1CA9">
        <w:t>benennt Erwartungen an eine zukünftige Regierungskoalition</w:t>
      </w:r>
    </w:p>
    <w:p w14:paraId="66F6CB84" w14:textId="6E05F909" w:rsidR="002D1CA9" w:rsidRDefault="00C55E81" w:rsidP="002D1CA9">
      <w:r>
        <w:t>Die Gesundheitspolitik und die Weiterentwicklung der Gesundheitsversorgung muss n</w:t>
      </w:r>
      <w:r w:rsidR="002D1CA9">
        <w:t>ach Ansicht des Klinikverbunds Hessen e. V einen der wesentlichen Schwerpunkte der zukünftigen Regierung darstellen. „</w:t>
      </w:r>
      <w:r w:rsidR="002D1CA9">
        <w:rPr>
          <w:i/>
        </w:rPr>
        <w:t xml:space="preserve">In welcher Konstellation auch immer eine </w:t>
      </w:r>
      <w:r w:rsidR="0044103F">
        <w:rPr>
          <w:i/>
        </w:rPr>
        <w:t>Koalition zustande kommt, sie wird in der Gesundheitspolitik</w:t>
      </w:r>
      <w:r w:rsidR="00B80083">
        <w:rPr>
          <w:i/>
        </w:rPr>
        <w:t xml:space="preserve"> – auch unabhängig von Corona –</w:t>
      </w:r>
      <w:r w:rsidR="0044103F">
        <w:rPr>
          <w:i/>
        </w:rPr>
        <w:t xml:space="preserve"> einige </w:t>
      </w:r>
      <w:r w:rsidR="00A06191">
        <w:rPr>
          <w:i/>
        </w:rPr>
        <w:t>wesentliche Entscheidungen zu treffen haben, um die Gesundheitsversorgung in Deutschland weiterhin auf hohem Niveau zu erhalten und weiterzuentwickeln</w:t>
      </w:r>
      <w:r w:rsidR="00A06191">
        <w:t xml:space="preserve">“, erklärt Clemens Maurer, Vorstandsvorsitzender des Klinikverbunds Hessen. </w:t>
      </w:r>
      <w:r w:rsidR="00B80083">
        <w:t>Die</w:t>
      </w:r>
      <w:r w:rsidR="00A06191">
        <w:t xml:space="preserve"> Gesundheitspolitik </w:t>
      </w:r>
      <w:r w:rsidR="00B80083">
        <w:t xml:space="preserve">habe </w:t>
      </w:r>
      <w:r w:rsidR="00A06191">
        <w:t xml:space="preserve">im Wahlkampf </w:t>
      </w:r>
      <w:r w:rsidR="00B80083">
        <w:t xml:space="preserve">zwar </w:t>
      </w:r>
      <w:r w:rsidR="00A06191">
        <w:t xml:space="preserve">eine untergeordnete Rolle gespielt, </w:t>
      </w:r>
      <w:r w:rsidR="00001FC3">
        <w:t>die Gesundheitsversorgung</w:t>
      </w:r>
      <w:r w:rsidR="00B80083">
        <w:t xml:space="preserve"> sei jedoch</w:t>
      </w:r>
      <w:r w:rsidR="00A06191">
        <w:t xml:space="preserve"> für die Bürger und die im Gesundheitswesen Beschäftigten ein </w:t>
      </w:r>
      <w:r w:rsidR="00250737">
        <w:t>zentraler Bestandteil ihrer Lebensbedingungen und es gebe eine Reihe offener</w:t>
      </w:r>
      <w:r w:rsidR="00761779">
        <w:t xml:space="preserve"> Punkte und Probleme, die für die Zukunft zu klären </w:t>
      </w:r>
      <w:r w:rsidR="001B3838">
        <w:t>seien</w:t>
      </w:r>
      <w:r w:rsidR="00761779">
        <w:t xml:space="preserve">. </w:t>
      </w:r>
    </w:p>
    <w:p w14:paraId="227C269C" w14:textId="61ACCDFC" w:rsidR="00761779" w:rsidRDefault="00761779" w:rsidP="002D1CA9">
      <w:r>
        <w:t>„</w:t>
      </w:r>
      <w:r w:rsidRPr="00761779">
        <w:rPr>
          <w:i/>
        </w:rPr>
        <w:t xml:space="preserve">Die Menschen, die in </w:t>
      </w:r>
      <w:r w:rsidR="00D50BE1">
        <w:rPr>
          <w:i/>
        </w:rPr>
        <w:t xml:space="preserve">der </w:t>
      </w:r>
      <w:r w:rsidRPr="00761779">
        <w:rPr>
          <w:i/>
        </w:rPr>
        <w:t>Gesundheitsversorgung arbeiten, wollen endlich spürbar von der in den letzten Jahren zunehmenden Bürokratie entlastet werden, um wieder genügend Zeit für die Patientinnen und Patienten zu haben</w:t>
      </w:r>
      <w:r w:rsidR="005913D9">
        <w:rPr>
          <w:i/>
        </w:rPr>
        <w:t xml:space="preserve">, </w:t>
      </w:r>
      <w:r w:rsidR="004147A5">
        <w:rPr>
          <w:i/>
        </w:rPr>
        <w:t>anderenfalls</w:t>
      </w:r>
      <w:r w:rsidRPr="00761779">
        <w:rPr>
          <w:i/>
        </w:rPr>
        <w:t xml:space="preserve"> bleibt es bei der hohen Aussteigerquote und der Fachkräftemangel </w:t>
      </w:r>
      <w:r>
        <w:rPr>
          <w:i/>
        </w:rPr>
        <w:t xml:space="preserve">verschärft sich </w:t>
      </w:r>
      <w:r w:rsidR="00AC1B92">
        <w:rPr>
          <w:i/>
        </w:rPr>
        <w:t>weiter</w:t>
      </w:r>
      <w:r>
        <w:t xml:space="preserve">“, </w:t>
      </w:r>
      <w:r w:rsidR="00AC1B92">
        <w:t xml:space="preserve">nennt Achim Neyer, stellvertretender Vorstandsvorsitzender des Klinikverbunds Hessen, ein Beispiel. Die Beschäftigten in den Krankenhäusern des Klinikverbunds Hessen bräuchten mehr Flexibilität und Vertrauen in ihre professionellen Entscheidungen und Beurteilungen statt starrer Vorgaben und ständiger Infragestellung ihrer Arbeit durch die Krankenkassen und den Medizinischen Dienst. </w:t>
      </w:r>
    </w:p>
    <w:p w14:paraId="62791D31" w14:textId="12A646A5" w:rsidR="00AC1B92" w:rsidRDefault="009063DD" w:rsidP="00C77E34">
      <w:pPr>
        <w:pStyle w:val="Aufzhlungszeichen"/>
        <w:numPr>
          <w:ilvl w:val="0"/>
          <w:numId w:val="0"/>
        </w:numPr>
      </w:pPr>
      <w:r>
        <w:t xml:space="preserve">Ein weiteres zentrales Thema sei die Krankenhausstruktur und -finanzierung. </w:t>
      </w:r>
      <w:r w:rsidR="00B80083">
        <w:t>Die bisherige Strategie</w:t>
      </w:r>
      <w:r>
        <w:t xml:space="preserve"> </w:t>
      </w:r>
      <w:r w:rsidR="00D50BE1">
        <w:t xml:space="preserve">- </w:t>
      </w:r>
      <w:r>
        <w:t xml:space="preserve">über wirtschaftlichen Druck und als Qualitätsvorgaben </w:t>
      </w:r>
      <w:r w:rsidR="005913D9">
        <w:t>verschleierte</w:t>
      </w:r>
      <w:r>
        <w:t xml:space="preserve"> Selektionsmechanismen </w:t>
      </w:r>
      <w:r w:rsidR="004147A5">
        <w:t xml:space="preserve">Krankenhäuser </w:t>
      </w:r>
      <w:r>
        <w:t xml:space="preserve">zu </w:t>
      </w:r>
      <w:r w:rsidR="004147A5">
        <w:t>schließen,</w:t>
      </w:r>
      <w:r>
        <w:t xml:space="preserve"> führe nur zu höheren Kosten und treffe auch die als notwendig erachteten Kliniken. „</w:t>
      </w:r>
      <w:r w:rsidRPr="009063DD">
        <w:rPr>
          <w:i/>
        </w:rPr>
        <w:t>Wenn der Wasserstand steigt und das Wasser bis zum Kinn steht, stellen sich erst einmal alle auf die Zehenspitzen</w:t>
      </w:r>
      <w:r>
        <w:rPr>
          <w:i/>
        </w:rPr>
        <w:t>,</w:t>
      </w:r>
      <w:r w:rsidRPr="009063DD">
        <w:rPr>
          <w:i/>
        </w:rPr>
        <w:t xml:space="preserve"> um zu überleben</w:t>
      </w:r>
      <w:r w:rsidR="004147A5">
        <w:rPr>
          <w:i/>
        </w:rPr>
        <w:t>.</w:t>
      </w:r>
      <w:r w:rsidR="005913D9">
        <w:rPr>
          <w:i/>
        </w:rPr>
        <w:t xml:space="preserve"> </w:t>
      </w:r>
      <w:r w:rsidR="004147A5">
        <w:rPr>
          <w:i/>
        </w:rPr>
        <w:t>Aber</w:t>
      </w:r>
      <w:r w:rsidR="005913D9">
        <w:rPr>
          <w:i/>
        </w:rPr>
        <w:t xml:space="preserve"> </w:t>
      </w:r>
      <w:r w:rsidR="001B3838">
        <w:rPr>
          <w:i/>
        </w:rPr>
        <w:t>irgendwann müssen doch Rettungsboote her, weil sonst alle</w:t>
      </w:r>
      <w:r w:rsidR="004147A5">
        <w:rPr>
          <w:i/>
        </w:rPr>
        <w:t>samt</w:t>
      </w:r>
      <w:r w:rsidR="001B3838">
        <w:rPr>
          <w:i/>
        </w:rPr>
        <w:t xml:space="preserve"> ertrinken</w:t>
      </w:r>
      <w:r>
        <w:t>“, stellt Reinhard Schaffert, Geschäftsführer des Klinikverbunds Hessen</w:t>
      </w:r>
      <w:r w:rsidR="00D50BE1">
        <w:t>,</w:t>
      </w:r>
      <w:r>
        <w:t xml:space="preserve"> bildhaft dar. Es sei auch von Krankenhausseite unbestritten, dass </w:t>
      </w:r>
      <w:r w:rsidR="005913D9">
        <w:t>Veränderungen in der Krankenhausstruktur notwendig seien.</w:t>
      </w:r>
      <w:r w:rsidR="005D0855">
        <w:t xml:space="preserve"> Dabei gehe es </w:t>
      </w:r>
      <w:r w:rsidR="004147A5">
        <w:t xml:space="preserve">jedoch </w:t>
      </w:r>
      <w:r w:rsidR="005D0855">
        <w:t xml:space="preserve">nicht </w:t>
      </w:r>
      <w:r w:rsidR="004147A5">
        <w:t xml:space="preserve">in erster Linie </w:t>
      </w:r>
      <w:r w:rsidR="005D0855">
        <w:t xml:space="preserve">um </w:t>
      </w:r>
      <w:r w:rsidR="008400DD">
        <w:t xml:space="preserve">Zentralisierung </w:t>
      </w:r>
      <w:r w:rsidR="005D0855">
        <w:t>von Leistungen oder die Schließung kleiner Krankenhäuser, sondern um eine regionale,</w:t>
      </w:r>
      <w:r w:rsidR="005D0855" w:rsidRPr="005D0855">
        <w:t xml:space="preserve"> abgestimmte und abgestufte Versorgung</w:t>
      </w:r>
      <w:r w:rsidR="005D0855">
        <w:t>.</w:t>
      </w:r>
      <w:r w:rsidR="001B3838">
        <w:t xml:space="preserve"> Schließlich seien auch klein</w:t>
      </w:r>
      <w:r w:rsidR="004147A5">
        <w:t>er</w:t>
      </w:r>
      <w:r w:rsidR="001B3838">
        <w:t>e Krankenhäuser gerade in ländlichen Regionen zur Daseinsvorsorge, für gleichwertige Lebensverhältnisse und als Wirtschaftsfaktor wichtig.</w:t>
      </w:r>
      <w:r w:rsidR="005913D9">
        <w:t xml:space="preserve"> </w:t>
      </w:r>
      <w:r w:rsidR="001B3838">
        <w:t>E</w:t>
      </w:r>
      <w:r w:rsidR="005913D9">
        <w:t xml:space="preserve">s </w:t>
      </w:r>
      <w:r w:rsidR="001B3838">
        <w:t xml:space="preserve">brauche </w:t>
      </w:r>
      <w:r w:rsidR="005913D9">
        <w:t>zunächst klare und gemeinsam abgestimmte Ziele</w:t>
      </w:r>
      <w:r w:rsidR="001B3838">
        <w:t xml:space="preserve"> für die Struktur der Krankenhausversorgung</w:t>
      </w:r>
      <w:r w:rsidR="005913D9">
        <w:t xml:space="preserve"> sowie </w:t>
      </w:r>
      <w:r w:rsidR="00AE5CEF">
        <w:t>definierte Schritte und Wege, um dies</w:t>
      </w:r>
      <w:r w:rsidR="003B1CB0">
        <w:t>e</w:t>
      </w:r>
      <w:r w:rsidR="00AE5CEF">
        <w:t xml:space="preserve"> zu erreichen. </w:t>
      </w:r>
      <w:r w:rsidR="005D0855">
        <w:t>Das sei</w:t>
      </w:r>
      <w:r w:rsidR="00AE5CEF">
        <w:t xml:space="preserve"> nicht von heute auf morgen </w:t>
      </w:r>
      <w:r w:rsidR="005D0855">
        <w:t>zu machen</w:t>
      </w:r>
      <w:r w:rsidR="00AE5CEF">
        <w:t xml:space="preserve">, sondern ein </w:t>
      </w:r>
      <w:r w:rsidR="004147A5">
        <w:t>j</w:t>
      </w:r>
      <w:r w:rsidR="005D0855">
        <w:t>ahre</w:t>
      </w:r>
      <w:r w:rsidR="004147A5">
        <w:t>-</w:t>
      </w:r>
      <w:r w:rsidR="005D0855">
        <w:t xml:space="preserve"> oder gar </w:t>
      </w:r>
      <w:r w:rsidR="004147A5">
        <w:t>j</w:t>
      </w:r>
      <w:r w:rsidR="005D0855">
        <w:t>ahrzehntelanger</w:t>
      </w:r>
      <w:r w:rsidR="00AE5CEF">
        <w:t xml:space="preserve"> Prozess, den auch die Krankenhäuser und ihre Träger, insbesondere die betroffenen Kommunen, mittragen müssten. „</w:t>
      </w:r>
      <w:r w:rsidR="00AE5CEF">
        <w:rPr>
          <w:i/>
        </w:rPr>
        <w:t xml:space="preserve">Die Krankenkassen stellen sich gerne als geeignete Gestalter dieser Veränderungen dar, nach dem Motto: Wer zahlt bestimmt. Sie zahlen jedoch nicht selbst, sondern </w:t>
      </w:r>
      <w:r w:rsidR="005D0855">
        <w:rPr>
          <w:i/>
        </w:rPr>
        <w:t>verwalten nur das G</w:t>
      </w:r>
      <w:r w:rsidR="004E7F4A">
        <w:rPr>
          <w:i/>
        </w:rPr>
        <w:t xml:space="preserve">eld </w:t>
      </w:r>
      <w:r w:rsidR="00AE5CEF">
        <w:rPr>
          <w:i/>
        </w:rPr>
        <w:t>ihre</w:t>
      </w:r>
      <w:r w:rsidR="004E7F4A">
        <w:rPr>
          <w:i/>
        </w:rPr>
        <w:t>r</w:t>
      </w:r>
      <w:r w:rsidR="00AE5CEF">
        <w:rPr>
          <w:i/>
        </w:rPr>
        <w:t xml:space="preserve"> Mitglieder</w:t>
      </w:r>
      <w:r w:rsidR="00B80083">
        <w:rPr>
          <w:i/>
        </w:rPr>
        <w:t>.</w:t>
      </w:r>
      <w:r w:rsidR="00AE5CEF">
        <w:rPr>
          <w:i/>
        </w:rPr>
        <w:t xml:space="preserve"> </w:t>
      </w:r>
      <w:r w:rsidR="00B80083">
        <w:rPr>
          <w:i/>
        </w:rPr>
        <w:t>Die</w:t>
      </w:r>
      <w:r w:rsidR="001B3838">
        <w:rPr>
          <w:i/>
        </w:rPr>
        <w:t xml:space="preserve"> Versicherten</w:t>
      </w:r>
      <w:r w:rsidR="00B80083">
        <w:rPr>
          <w:i/>
        </w:rPr>
        <w:t xml:space="preserve"> </w:t>
      </w:r>
      <w:r w:rsidR="004147A5">
        <w:rPr>
          <w:i/>
        </w:rPr>
        <w:t xml:space="preserve">dagegen </w:t>
      </w:r>
      <w:r w:rsidR="00B80083">
        <w:rPr>
          <w:i/>
        </w:rPr>
        <w:t>gehen</w:t>
      </w:r>
      <w:r w:rsidR="0035430C">
        <w:rPr>
          <w:i/>
        </w:rPr>
        <w:t xml:space="preserve"> </w:t>
      </w:r>
      <w:r w:rsidR="00AE5CEF">
        <w:rPr>
          <w:i/>
        </w:rPr>
        <w:t xml:space="preserve">auf die Straße, wenn das </w:t>
      </w:r>
      <w:r w:rsidR="00AE5CEF">
        <w:rPr>
          <w:i/>
        </w:rPr>
        <w:lastRenderedPageBreak/>
        <w:t xml:space="preserve">Krankenhaus vor Ort schließt und </w:t>
      </w:r>
      <w:r w:rsidR="00B80083">
        <w:rPr>
          <w:i/>
        </w:rPr>
        <w:t xml:space="preserve">wollen </w:t>
      </w:r>
      <w:r w:rsidR="00AE5CEF">
        <w:rPr>
          <w:i/>
        </w:rPr>
        <w:t xml:space="preserve">lieber weniger Krankenkassen als </w:t>
      </w:r>
      <w:r w:rsidR="00B80083">
        <w:rPr>
          <w:i/>
        </w:rPr>
        <w:t xml:space="preserve">weniger </w:t>
      </w:r>
      <w:r w:rsidR="00AE5CEF">
        <w:rPr>
          <w:i/>
        </w:rPr>
        <w:t>Krankenhäuser</w:t>
      </w:r>
      <w:r w:rsidR="00AE5CEF" w:rsidRPr="00AE5CEF">
        <w:t>“, stellt</w:t>
      </w:r>
      <w:r w:rsidR="00AE5CEF">
        <w:rPr>
          <w:i/>
        </w:rPr>
        <w:t xml:space="preserve"> </w:t>
      </w:r>
      <w:r w:rsidR="00AE5CEF">
        <w:t xml:space="preserve">Schaffert klar und </w:t>
      </w:r>
      <w:r w:rsidR="00C77E34">
        <w:t>bekräftigt: „</w:t>
      </w:r>
      <w:r w:rsidR="00C77E34" w:rsidRPr="00C77E34">
        <w:rPr>
          <w:i/>
        </w:rPr>
        <w:t>Ohne die entscheidende Mitwirkung der Kliniken und Klinikträger wird eine Reform der Krankenhausstruktur weder die Versorgung verbessern noch Kosten sparen!</w:t>
      </w:r>
      <w:r w:rsidR="00C77E34">
        <w:t xml:space="preserve">“ </w:t>
      </w:r>
    </w:p>
    <w:p w14:paraId="1EAB9C5A" w14:textId="678F8516" w:rsidR="003D2B02" w:rsidRPr="003B1CB0" w:rsidRDefault="003D2B02" w:rsidP="00C77E34">
      <w:pPr>
        <w:pStyle w:val="Aufzhlungszeichen"/>
        <w:numPr>
          <w:ilvl w:val="0"/>
          <w:numId w:val="0"/>
        </w:numPr>
      </w:pPr>
      <w:r>
        <w:t xml:space="preserve">Eine Veränderung der Krankenhausstruktur sei zudem untrennbar mit der Überwindung der Sektoren und der ambulanten Versorgung verbunden. Denn stationäre Betten </w:t>
      </w:r>
      <w:r w:rsidR="008400DD">
        <w:t>abzubauen bedeute, dass</w:t>
      </w:r>
      <w:r>
        <w:t xml:space="preserve"> die ambulante Versorgung gestärkt werden</w:t>
      </w:r>
      <w:r w:rsidR="008400DD">
        <w:t xml:space="preserve"> müsse</w:t>
      </w:r>
      <w:r>
        <w:t xml:space="preserve"> und das gehe nur, wenn die Krankenhäuser an der ambulanten Behandlung beteiligt w</w:t>
      </w:r>
      <w:r w:rsidR="004147A5">
        <w:t>e</w:t>
      </w:r>
      <w:r>
        <w:t xml:space="preserve">rden. </w:t>
      </w:r>
      <w:r w:rsidR="003B1CB0">
        <w:t>F</w:t>
      </w:r>
      <w:r>
        <w:t xml:space="preserve">ür die Patientinnen und Patienten sei es </w:t>
      </w:r>
      <w:r w:rsidR="003B1CB0">
        <w:t xml:space="preserve">ohnehin </w:t>
      </w:r>
      <w:r>
        <w:t>von Vorteil, wenn sie im Krankenhaus aus einer Hand und je nach individuellem medinischen Bedarf ambulant, teilstationär oder stationär versorgt werden könnten.</w:t>
      </w:r>
      <w:r w:rsidR="003B1CB0">
        <w:t xml:space="preserve"> „</w:t>
      </w:r>
      <w:r w:rsidR="0035430C">
        <w:rPr>
          <w:i/>
        </w:rPr>
        <w:t>Nach wie vor kommen</w:t>
      </w:r>
      <w:r w:rsidR="003B1CB0" w:rsidRPr="003B1CB0">
        <w:rPr>
          <w:i/>
        </w:rPr>
        <w:t xml:space="preserve"> Menschen </w:t>
      </w:r>
      <w:r w:rsidR="004147A5">
        <w:rPr>
          <w:i/>
        </w:rPr>
        <w:t xml:space="preserve">im Notfall </w:t>
      </w:r>
      <w:r w:rsidR="003B1CB0" w:rsidRPr="003B1CB0">
        <w:rPr>
          <w:i/>
        </w:rPr>
        <w:t xml:space="preserve">oft </w:t>
      </w:r>
      <w:r w:rsidR="00BE35B3">
        <w:rPr>
          <w:i/>
        </w:rPr>
        <w:t xml:space="preserve">zunächst </w:t>
      </w:r>
      <w:r w:rsidR="004147A5">
        <w:rPr>
          <w:i/>
        </w:rPr>
        <w:t xml:space="preserve">in </w:t>
      </w:r>
      <w:r w:rsidR="003B1CB0" w:rsidRPr="003B1CB0">
        <w:rPr>
          <w:i/>
        </w:rPr>
        <w:t>die Krankenhausambulanz</w:t>
      </w:r>
      <w:r w:rsidR="0035430C">
        <w:rPr>
          <w:i/>
        </w:rPr>
        <w:t>,</w:t>
      </w:r>
      <w:r w:rsidR="003B1CB0" w:rsidRPr="003B1CB0">
        <w:rPr>
          <w:i/>
        </w:rPr>
        <w:t xml:space="preserve"> statt de</w:t>
      </w:r>
      <w:r w:rsidR="0035430C">
        <w:rPr>
          <w:i/>
        </w:rPr>
        <w:t>n</w:t>
      </w:r>
      <w:r w:rsidR="003B1CB0" w:rsidRPr="003B1CB0">
        <w:rPr>
          <w:i/>
        </w:rPr>
        <w:t xml:space="preserve"> ärztlichen Notdienst auf</w:t>
      </w:r>
      <w:r w:rsidR="0035430C">
        <w:rPr>
          <w:i/>
        </w:rPr>
        <w:t>zu</w:t>
      </w:r>
      <w:r w:rsidR="003B1CB0" w:rsidRPr="003B1CB0">
        <w:rPr>
          <w:i/>
        </w:rPr>
        <w:t>suchen</w:t>
      </w:r>
      <w:r w:rsidR="004147A5">
        <w:rPr>
          <w:i/>
        </w:rPr>
        <w:t xml:space="preserve"> – auch wenn die Behandlung am Ende ambulant bleibt</w:t>
      </w:r>
      <w:r w:rsidR="0035430C">
        <w:rPr>
          <w:i/>
        </w:rPr>
        <w:t>;</w:t>
      </w:r>
      <w:r w:rsidR="003B1CB0" w:rsidRPr="003B1CB0">
        <w:rPr>
          <w:i/>
        </w:rPr>
        <w:t xml:space="preserve"> </w:t>
      </w:r>
      <w:r w:rsidR="0035430C">
        <w:rPr>
          <w:i/>
        </w:rPr>
        <w:t xml:space="preserve">das </w:t>
      </w:r>
      <w:r w:rsidR="003B1CB0" w:rsidRPr="003B1CB0">
        <w:rPr>
          <w:i/>
        </w:rPr>
        <w:t xml:space="preserve">zeigt </w:t>
      </w:r>
      <w:r w:rsidR="0035430C">
        <w:rPr>
          <w:i/>
        </w:rPr>
        <w:t>ein hohes</w:t>
      </w:r>
      <w:r w:rsidR="003B1CB0" w:rsidRPr="003B1CB0">
        <w:rPr>
          <w:i/>
        </w:rPr>
        <w:t xml:space="preserve"> Vertrauen in </w:t>
      </w:r>
      <w:r w:rsidR="00BE35B3">
        <w:rPr>
          <w:i/>
        </w:rPr>
        <w:t xml:space="preserve">die gute Versorgung durch </w:t>
      </w:r>
      <w:r w:rsidR="003B1CB0" w:rsidRPr="003B1CB0">
        <w:rPr>
          <w:i/>
        </w:rPr>
        <w:t>das Krankenhaus und die dort Beschäftigten“</w:t>
      </w:r>
      <w:r w:rsidR="003B1CB0">
        <w:rPr>
          <w:i/>
        </w:rPr>
        <w:t>,</w:t>
      </w:r>
      <w:r w:rsidR="003B1CB0">
        <w:t xml:space="preserve"> meint Schaffert. Dies </w:t>
      </w:r>
      <w:r w:rsidR="004147A5">
        <w:t>und die bereits bestehenden erfolgreiche</w:t>
      </w:r>
      <w:r w:rsidR="00617A09">
        <w:t>n</w:t>
      </w:r>
      <w:r w:rsidR="004147A5">
        <w:t xml:space="preserve"> </w:t>
      </w:r>
      <w:r w:rsidR="00617A09">
        <w:t>Kooperationsm</w:t>
      </w:r>
      <w:r w:rsidR="004147A5">
        <w:t xml:space="preserve">odelle </w:t>
      </w:r>
      <w:r w:rsidR="003B1CB0">
        <w:t>müss</w:t>
      </w:r>
      <w:r w:rsidR="004147A5">
        <w:t>t</w:t>
      </w:r>
      <w:r w:rsidR="003B1CB0">
        <w:t>e</w:t>
      </w:r>
      <w:r w:rsidR="004147A5">
        <w:t>n</w:t>
      </w:r>
      <w:r w:rsidR="003B1CB0">
        <w:t xml:space="preserve"> auch bei der ebenfalls anstehenden Weiterentwicklung der Notfallversorgung berücksichtigt werden.</w:t>
      </w:r>
    </w:p>
    <w:p w14:paraId="5C84D8D2" w14:textId="31E30401" w:rsidR="00784941" w:rsidRDefault="004E7F4A" w:rsidP="00C77E34">
      <w:pPr>
        <w:pStyle w:val="Aufzhlungszeichen"/>
        <w:numPr>
          <w:ilvl w:val="0"/>
          <w:numId w:val="0"/>
        </w:numPr>
      </w:pPr>
      <w:r>
        <w:t>Hinsichtlich der Krankenhausfinanzierung bedürfe es nach Ansicht des Klinikverbundes ebenfalls weiterer Reformschritte.</w:t>
      </w:r>
      <w:r w:rsidR="00784941">
        <w:t xml:space="preserve"> „</w:t>
      </w:r>
      <w:r w:rsidR="00784941">
        <w:rPr>
          <w:i/>
        </w:rPr>
        <w:t>In erster Linie brauch</w:t>
      </w:r>
      <w:r w:rsidR="003D2B02">
        <w:rPr>
          <w:i/>
        </w:rPr>
        <w:t>t</w:t>
      </w:r>
      <w:r w:rsidR="00784941">
        <w:rPr>
          <w:i/>
        </w:rPr>
        <w:t xml:space="preserve"> es eine ausreichende Finanzierung der Investitionen</w:t>
      </w:r>
      <w:r w:rsidR="00617A09">
        <w:rPr>
          <w:i/>
        </w:rPr>
        <w:t>:</w:t>
      </w:r>
      <w:r w:rsidR="00784941">
        <w:rPr>
          <w:i/>
        </w:rPr>
        <w:t xml:space="preserve"> </w:t>
      </w:r>
      <w:r w:rsidR="00617A09">
        <w:rPr>
          <w:i/>
        </w:rPr>
        <w:t>E</w:t>
      </w:r>
      <w:r w:rsidR="00784941">
        <w:rPr>
          <w:i/>
        </w:rPr>
        <w:t>ntweder m</w:t>
      </w:r>
      <w:r w:rsidR="003D2B02">
        <w:rPr>
          <w:i/>
        </w:rPr>
        <w:t>üssen</w:t>
      </w:r>
      <w:r w:rsidR="00784941">
        <w:rPr>
          <w:i/>
        </w:rPr>
        <w:t xml:space="preserve"> </w:t>
      </w:r>
      <w:r w:rsidR="003D2B02">
        <w:rPr>
          <w:i/>
        </w:rPr>
        <w:t xml:space="preserve">die Länder </w:t>
      </w:r>
      <w:r w:rsidR="00BE35B3">
        <w:rPr>
          <w:i/>
        </w:rPr>
        <w:t xml:space="preserve">verpflichtet werden, der </w:t>
      </w:r>
      <w:r w:rsidR="00784941">
        <w:rPr>
          <w:i/>
        </w:rPr>
        <w:t xml:space="preserve">Investitionsförderung endlich </w:t>
      </w:r>
      <w:r w:rsidR="00B643ED">
        <w:rPr>
          <w:i/>
        </w:rPr>
        <w:t>voll-</w:t>
      </w:r>
      <w:r w:rsidR="00784941">
        <w:rPr>
          <w:i/>
        </w:rPr>
        <w:t>umfänglich nach</w:t>
      </w:r>
      <w:r w:rsidR="00BE35B3">
        <w:rPr>
          <w:i/>
        </w:rPr>
        <w:t>zu</w:t>
      </w:r>
      <w:r w:rsidR="00784941">
        <w:rPr>
          <w:i/>
        </w:rPr>
        <w:t xml:space="preserve">kommen oder der Bund </w:t>
      </w:r>
      <w:r w:rsidR="00BE35B3">
        <w:rPr>
          <w:i/>
        </w:rPr>
        <w:t xml:space="preserve">beteiligt </w:t>
      </w:r>
      <w:r w:rsidR="00784941">
        <w:rPr>
          <w:i/>
        </w:rPr>
        <w:t>sich daran</w:t>
      </w:r>
      <w:r w:rsidR="00784941" w:rsidRPr="00784941">
        <w:t>“, beto</w:t>
      </w:r>
      <w:r w:rsidR="00784941">
        <w:t>nt Maurer. Die in den letzten beiden Legislaturperioden durch den Bund bereitgestellten Mittel des Struktur- und Zukunftsfonds seien ein erster</w:t>
      </w:r>
      <w:r w:rsidR="00B80083">
        <w:t>,</w:t>
      </w:r>
      <w:r w:rsidR="00784941">
        <w:t xml:space="preserve"> </w:t>
      </w:r>
      <w:r w:rsidR="00B80083">
        <w:t xml:space="preserve">wenn auch </w:t>
      </w:r>
      <w:r w:rsidR="00BE35B3">
        <w:t xml:space="preserve">sehr </w:t>
      </w:r>
      <w:r w:rsidR="00B80083">
        <w:t xml:space="preserve">bürokratischer </w:t>
      </w:r>
      <w:r w:rsidR="00784941">
        <w:t>Schritt zu einer ergänzenden Bundesfinanzierung</w:t>
      </w:r>
      <w:r w:rsidR="00B80083">
        <w:t>.</w:t>
      </w:r>
      <w:r w:rsidR="00784941">
        <w:t xml:space="preserve"> </w:t>
      </w:r>
      <w:r w:rsidR="00B80083">
        <w:t>A</w:t>
      </w:r>
      <w:r w:rsidR="00784941">
        <w:t>ngesichts der investiven Herausforderungen</w:t>
      </w:r>
      <w:r w:rsidR="00F3729A">
        <w:t>,</w:t>
      </w:r>
      <w:r w:rsidR="00784941">
        <w:t xml:space="preserve"> beispielsweise bei der Digitalisierung</w:t>
      </w:r>
      <w:r w:rsidR="00F3729A">
        <w:t>,</w:t>
      </w:r>
      <w:r w:rsidR="00784941">
        <w:t xml:space="preserve"> </w:t>
      </w:r>
      <w:r w:rsidR="00B80083">
        <w:t xml:space="preserve">sei dies </w:t>
      </w:r>
      <w:r w:rsidR="00784941">
        <w:t>jedoch nur ein Tropfen auf den heißen Stein.</w:t>
      </w:r>
      <w:r>
        <w:t xml:space="preserve"> </w:t>
      </w:r>
    </w:p>
    <w:p w14:paraId="260692D7" w14:textId="5FDF5A9D" w:rsidR="003D2B02" w:rsidRDefault="00617A09" w:rsidP="003D2B02">
      <w:pPr>
        <w:pStyle w:val="Aufzhlungszeichen"/>
        <w:numPr>
          <w:ilvl w:val="0"/>
          <w:numId w:val="0"/>
        </w:numPr>
      </w:pPr>
      <w:r>
        <w:t>Eine</w:t>
      </w:r>
      <w:r w:rsidR="004E7F4A">
        <w:t xml:space="preserve"> leistungsorientierte Vergütung </w:t>
      </w:r>
      <w:r>
        <w:t xml:space="preserve">wie </w:t>
      </w:r>
      <w:r w:rsidR="004E7F4A">
        <w:t>über die DRG-Fallpauschalen werde zwar weiterhin grundsätzlich befürwortet. Allerdings zeigten die letzten Jahre und insbesondere die Pandemie-Situation</w:t>
      </w:r>
      <w:r w:rsidR="0035430C">
        <w:t xml:space="preserve"> die Notwendigkeit einer</w:t>
      </w:r>
      <w:r w:rsidR="004E7F4A">
        <w:t xml:space="preserve"> Weiterentwicklung und Ergänzung. Die Krankenhausfinanzierung müsse </w:t>
      </w:r>
      <w:r w:rsidR="00B80083">
        <w:t xml:space="preserve">insgesamt </w:t>
      </w:r>
      <w:r w:rsidR="004E7F4A">
        <w:t xml:space="preserve">so ausgestaltet </w:t>
      </w:r>
      <w:r w:rsidR="0035430C">
        <w:t>werden</w:t>
      </w:r>
      <w:r w:rsidR="004E7F4A">
        <w:t xml:space="preserve">, dass </w:t>
      </w:r>
      <w:r w:rsidR="00784941">
        <w:t xml:space="preserve">die Kosten des Krankenhauses </w:t>
      </w:r>
      <w:r w:rsidR="008400DD">
        <w:t>nicht nur durch</w:t>
      </w:r>
      <w:r w:rsidR="004E7F4A">
        <w:t xml:space="preserve"> permanente Leistungssteigerung</w:t>
      </w:r>
      <w:r w:rsidR="008400DD">
        <w:t>en</w:t>
      </w:r>
      <w:r w:rsidR="004E7F4A">
        <w:t xml:space="preserve"> auskömmlich </w:t>
      </w:r>
      <w:r w:rsidR="00784941">
        <w:t xml:space="preserve">gedeckt </w:t>
      </w:r>
      <w:r w:rsidR="0035430C">
        <w:t>seien</w:t>
      </w:r>
      <w:r w:rsidR="004E7F4A">
        <w:t xml:space="preserve"> und</w:t>
      </w:r>
      <w:r w:rsidR="00784941">
        <w:t xml:space="preserve"> auch bei Leistungseinbrüchen, wie während der Pandemie, eine gewisse Sockelfinanzierung der Vorhaltekosten gegeben sei.</w:t>
      </w:r>
      <w:r w:rsidR="003D2B02">
        <w:t xml:space="preserve"> </w:t>
      </w:r>
    </w:p>
    <w:p w14:paraId="6493D006" w14:textId="754F93B0" w:rsidR="00B80083" w:rsidRPr="008D7049" w:rsidRDefault="00BE35B3" w:rsidP="003D2B02">
      <w:pPr>
        <w:pStyle w:val="Aufzhlungszeichen"/>
        <w:numPr>
          <w:ilvl w:val="0"/>
          <w:numId w:val="0"/>
        </w:numPr>
        <w:rPr>
          <w:i/>
        </w:rPr>
      </w:pPr>
      <w:r>
        <w:t>Der Koalitionsvertrag der nächsten Regierung müsse diese und weitere gesundheitspolitische Themen angehen sowie Lösungen und Wege dazu aufzeigen. „</w:t>
      </w:r>
      <w:r w:rsidR="00CF579E" w:rsidRPr="00CF579E">
        <w:rPr>
          <w:i/>
        </w:rPr>
        <w:t xml:space="preserve">Als </w:t>
      </w:r>
      <w:r w:rsidRPr="00CF579E">
        <w:rPr>
          <w:i/>
        </w:rPr>
        <w:t xml:space="preserve">Klinikverbund Hessen </w:t>
      </w:r>
      <w:r w:rsidR="00CF579E" w:rsidRPr="00CF579E">
        <w:rPr>
          <w:i/>
        </w:rPr>
        <w:t xml:space="preserve">stehen wir </w:t>
      </w:r>
      <w:r w:rsidRPr="00CF579E">
        <w:rPr>
          <w:i/>
        </w:rPr>
        <w:t>dazu mit unserer Expertise</w:t>
      </w:r>
      <w:r w:rsidR="006D59D1">
        <w:rPr>
          <w:i/>
        </w:rPr>
        <w:t xml:space="preserve"> und praktischen Erfahrung</w:t>
      </w:r>
      <w:r w:rsidRPr="00CF579E">
        <w:rPr>
          <w:i/>
        </w:rPr>
        <w:t xml:space="preserve"> in der </w:t>
      </w:r>
      <w:r w:rsidR="0035430C">
        <w:rPr>
          <w:i/>
        </w:rPr>
        <w:t>hessenweiten</w:t>
      </w:r>
      <w:r w:rsidRPr="00CF579E">
        <w:rPr>
          <w:i/>
        </w:rPr>
        <w:t xml:space="preserve"> Krankenhausversorgung</w:t>
      </w:r>
      <w:r w:rsidR="0035430C">
        <w:rPr>
          <w:i/>
        </w:rPr>
        <w:t xml:space="preserve"> </w:t>
      </w:r>
      <w:r w:rsidR="00CF579E" w:rsidRPr="00CF579E">
        <w:rPr>
          <w:i/>
        </w:rPr>
        <w:t xml:space="preserve">durch die öffentlich getragenen Krankenhäuser </w:t>
      </w:r>
      <w:r w:rsidR="0035430C">
        <w:rPr>
          <w:i/>
        </w:rPr>
        <w:t xml:space="preserve">aller Versorgungsstufen und Leistungsbereiche </w:t>
      </w:r>
      <w:r w:rsidR="00CF579E" w:rsidRPr="00CF579E">
        <w:rPr>
          <w:i/>
        </w:rPr>
        <w:t xml:space="preserve">gerne </w:t>
      </w:r>
      <w:r w:rsidR="006D59D1">
        <w:rPr>
          <w:i/>
        </w:rPr>
        <w:t>den</w:t>
      </w:r>
      <w:r w:rsidR="00CF579E" w:rsidRPr="00CF579E">
        <w:rPr>
          <w:i/>
        </w:rPr>
        <w:t xml:space="preserve"> Beteiligten beratend zur Seite,</w:t>
      </w:r>
      <w:r w:rsidR="00CF579E">
        <w:t>“ betont Schaffert</w:t>
      </w:r>
      <w:r w:rsidR="008D7049">
        <w:t>. Die Verantwortlichen und Beschäftigten der Krankenhäuser im Klinikverbund Hessen seien auf die Ergebnisse gespannt. „</w:t>
      </w:r>
      <w:r w:rsidR="008D7049">
        <w:rPr>
          <w:i/>
        </w:rPr>
        <w:t xml:space="preserve">Denn wir werden </w:t>
      </w:r>
      <w:r w:rsidR="006D59D1">
        <w:rPr>
          <w:i/>
        </w:rPr>
        <w:t xml:space="preserve">unter anderem </w:t>
      </w:r>
      <w:r w:rsidR="008D7049">
        <w:rPr>
          <w:i/>
        </w:rPr>
        <w:t xml:space="preserve">bei </w:t>
      </w:r>
      <w:r w:rsidR="00F3729A">
        <w:rPr>
          <w:i/>
        </w:rPr>
        <w:t xml:space="preserve">unserem </w:t>
      </w:r>
      <w:r w:rsidR="008D7049">
        <w:rPr>
          <w:i/>
        </w:rPr>
        <w:t>Kongress ‚</w:t>
      </w:r>
      <w:r w:rsidR="008D7049" w:rsidRPr="008D7049">
        <w:rPr>
          <w:i/>
        </w:rPr>
        <w:t>Zukunft Gesundheit</w:t>
      </w:r>
      <w:r w:rsidR="00B643ED">
        <w:rPr>
          <w:i/>
        </w:rPr>
        <w:t xml:space="preserve"> </w:t>
      </w:r>
      <w:r w:rsidR="006D59D1">
        <w:rPr>
          <w:i/>
        </w:rPr>
        <w:t>am 16.</w:t>
      </w:r>
      <w:r w:rsidR="008D7049">
        <w:rPr>
          <w:i/>
        </w:rPr>
        <w:t xml:space="preserve"> Februar die Ergebnisse der Koalitionsverhandlungen eingehend diskutieren und bewerten</w:t>
      </w:r>
      <w:r w:rsidR="00F3729A">
        <w:rPr>
          <w:i/>
        </w:rPr>
        <w:t>.</w:t>
      </w:r>
      <w:r w:rsidR="008D7049">
        <w:rPr>
          <w:i/>
        </w:rPr>
        <w:t xml:space="preserve"> </w:t>
      </w:r>
      <w:r w:rsidR="00F3729A">
        <w:rPr>
          <w:i/>
        </w:rPr>
        <w:t>W</w:t>
      </w:r>
      <w:r w:rsidR="008D7049">
        <w:rPr>
          <w:i/>
        </w:rPr>
        <w:t>ir laden alle ein, sich daran zu beteiligen</w:t>
      </w:r>
      <w:r w:rsidR="008D7049" w:rsidRPr="008D7049">
        <w:t>“, so Schaffert</w:t>
      </w:r>
      <w:r w:rsidR="008D7049">
        <w:t xml:space="preserve">. </w:t>
      </w:r>
    </w:p>
    <w:sectPr w:rsidR="00B80083" w:rsidRPr="008D7049" w:rsidSect="001E4E0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B226" w14:textId="77777777" w:rsidR="00137668" w:rsidRDefault="00137668" w:rsidP="0001630F">
      <w:r>
        <w:separator/>
      </w:r>
    </w:p>
  </w:endnote>
  <w:endnote w:type="continuationSeparator" w:id="0">
    <w:p w14:paraId="7867EDD5" w14:textId="77777777" w:rsidR="00137668" w:rsidRDefault="00137668" w:rsidP="0001630F">
      <w:r>
        <w:continuationSeparator/>
      </w:r>
    </w:p>
  </w:endnote>
  <w:endnote w:type="continuationNotice" w:id="1">
    <w:p w14:paraId="3895C028" w14:textId="77777777" w:rsidR="00137668" w:rsidRDefault="00137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B7FB"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32EC" w14:textId="77777777" w:rsidR="00EF1DD9" w:rsidRDefault="00B82A8C" w:rsidP="00256040">
    <w:pPr>
      <w:pStyle w:val="Fuzeile"/>
    </w:pPr>
    <w:r>
      <w:drawing>
        <wp:anchor distT="0" distB="0" distL="114300" distR="114300" simplePos="0" relativeHeight="251676672" behindDoc="1" locked="0" layoutInCell="1" allowOverlap="1" wp14:anchorId="589C80D7" wp14:editId="0707A5A8">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4B6AC093" wp14:editId="596A9720">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9523A"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247B6805"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20679F88" w14:textId="77777777" w:rsidTr="00383899">
      <w:tc>
        <w:tcPr>
          <w:tcW w:w="3119" w:type="dxa"/>
        </w:tcPr>
        <w:p w14:paraId="76EFA2D9"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7416866F" wp14:editId="1F305181">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62C7F"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2475C7C" w14:textId="77777777" w:rsidR="00DF6021" w:rsidRPr="001E4E09" w:rsidRDefault="00DF6021" w:rsidP="00256040">
          <w:pPr>
            <w:pStyle w:val="Fuzeile"/>
          </w:pPr>
          <w:r w:rsidRPr="001E4E09">
            <w:t>Amtsgericht Wetzlar VR 4442</w:t>
          </w:r>
        </w:p>
      </w:tc>
      <w:tc>
        <w:tcPr>
          <w:tcW w:w="2993" w:type="dxa"/>
        </w:tcPr>
        <w:p w14:paraId="66B3F269" w14:textId="77777777" w:rsidR="00DF6021" w:rsidRPr="001E4E09" w:rsidRDefault="00DF6021" w:rsidP="00256040">
          <w:pPr>
            <w:pStyle w:val="Fuzeile"/>
          </w:pPr>
          <w:r w:rsidRPr="001E4E09">
            <w:t>Taunus Sparkasse</w:t>
          </w:r>
        </w:p>
      </w:tc>
    </w:tr>
    <w:tr w:rsidR="0001630F" w:rsidRPr="001E4E09" w14:paraId="3D545DDB" w14:textId="77777777" w:rsidTr="00383899">
      <w:tc>
        <w:tcPr>
          <w:tcW w:w="3119" w:type="dxa"/>
        </w:tcPr>
        <w:p w14:paraId="425FE1C6" w14:textId="77777777" w:rsidR="00DF6021" w:rsidRPr="001E4E09" w:rsidRDefault="00DF6021" w:rsidP="00256040">
          <w:pPr>
            <w:pStyle w:val="Fuzeile"/>
          </w:pPr>
          <w:r w:rsidRPr="001E4E09">
            <w:t xml:space="preserve">Stellv. Vorsitzender: </w:t>
          </w:r>
          <w:r w:rsidR="004E30C9">
            <w:t>Achim Neyer</w:t>
          </w:r>
        </w:p>
      </w:tc>
      <w:tc>
        <w:tcPr>
          <w:tcW w:w="3827" w:type="dxa"/>
        </w:tcPr>
        <w:p w14:paraId="736539B3"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0D6380E4"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3D21A22A" w14:textId="77777777" w:rsidTr="00383899">
      <w:tc>
        <w:tcPr>
          <w:tcW w:w="3119" w:type="dxa"/>
        </w:tcPr>
        <w:p w14:paraId="68A168C8" w14:textId="77777777" w:rsidR="00DF6021" w:rsidRPr="001E4E09" w:rsidRDefault="00DF6021" w:rsidP="00256040">
          <w:pPr>
            <w:pStyle w:val="Fuzeile"/>
          </w:pPr>
          <w:r w:rsidRPr="001E4E09">
            <w:t>Geschäftsführer: Reinhard Schaffert</w:t>
          </w:r>
        </w:p>
      </w:tc>
      <w:tc>
        <w:tcPr>
          <w:tcW w:w="3827" w:type="dxa"/>
        </w:tcPr>
        <w:p w14:paraId="133DB2C6"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410021E8" w14:textId="77777777" w:rsidR="00DF6021" w:rsidRPr="001E4E09" w:rsidRDefault="00DF6021" w:rsidP="00256040">
          <w:pPr>
            <w:pStyle w:val="Fuzeile"/>
          </w:pPr>
          <w:r w:rsidRPr="001E4E09">
            <w:t>BIC</w:t>
          </w:r>
          <w:r w:rsidR="001E4E09">
            <w:t>:</w:t>
          </w:r>
          <w:r w:rsidRPr="001E4E09">
            <w:t xml:space="preserve"> HELADEF1TSK</w:t>
          </w:r>
        </w:p>
      </w:tc>
    </w:tr>
  </w:tbl>
  <w:p w14:paraId="4E56F9C7"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B895" w14:textId="77777777" w:rsidR="00137668" w:rsidRDefault="00137668" w:rsidP="0001630F">
      <w:r>
        <w:t>––––––––––––––––––––––––––––––––––––––––––––––––––––––––––––––––––––––––––––––––––––––––––––</w:t>
      </w:r>
    </w:p>
  </w:footnote>
  <w:footnote w:type="continuationSeparator" w:id="0">
    <w:p w14:paraId="25B7A997" w14:textId="77777777" w:rsidR="00137668" w:rsidRDefault="00137668" w:rsidP="0001630F">
      <w:r>
        <w:continuationSeparator/>
      </w:r>
    </w:p>
  </w:footnote>
  <w:footnote w:type="continuationNotice" w:id="1">
    <w:p w14:paraId="05CC509A" w14:textId="77777777" w:rsidR="00137668" w:rsidRDefault="00137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FF5"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F963"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0B397672" w14:textId="77777777" w:rsidTr="00516BE1">
      <w:trPr>
        <w:trHeight w:val="1024"/>
      </w:trPr>
      <w:tc>
        <w:tcPr>
          <w:tcW w:w="5954" w:type="dxa"/>
          <w:vAlign w:val="center"/>
        </w:tcPr>
        <w:p w14:paraId="491242E3" w14:textId="77777777" w:rsidR="00516BE1" w:rsidRPr="00516BE1" w:rsidRDefault="00516BE1" w:rsidP="00516BE1">
          <w:pPr>
            <w:pStyle w:val="Titel"/>
            <w:framePr w:hSpace="0" w:wrap="auto" w:vAnchor="margin" w:yAlign="inline"/>
          </w:pPr>
          <w:r>
            <w:t>Pressemitteilung</w:t>
          </w:r>
        </w:p>
      </w:tc>
      <w:tc>
        <w:tcPr>
          <w:tcW w:w="3684" w:type="dxa"/>
          <w:vAlign w:val="center"/>
        </w:tcPr>
        <w:p w14:paraId="5C9CECE8" w14:textId="77777777" w:rsidR="00516BE1" w:rsidRPr="001E4E09" w:rsidRDefault="00516BE1" w:rsidP="00516BE1">
          <w:pPr>
            <w:pStyle w:val="Logo"/>
            <w:framePr w:hSpace="0" w:wrap="auto" w:vAnchor="margin" w:yAlign="inline"/>
          </w:pPr>
          <w:r w:rsidRPr="001E4E09">
            <w:drawing>
              <wp:inline distT="0" distB="0" distL="0" distR="0" wp14:anchorId="69348AA7" wp14:editId="1FB81551">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3681B80D"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F6457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0"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1"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4"/>
  </w:num>
  <w:num w:numId="3">
    <w:abstractNumId w:val="25"/>
  </w:num>
  <w:num w:numId="4">
    <w:abstractNumId w:val="32"/>
  </w:num>
  <w:num w:numId="5">
    <w:abstractNumId w:val="9"/>
  </w:num>
  <w:num w:numId="6">
    <w:abstractNumId w:val="23"/>
  </w:num>
  <w:num w:numId="7">
    <w:abstractNumId w:val="20"/>
  </w:num>
  <w:num w:numId="8">
    <w:abstractNumId w:val="19"/>
  </w:num>
  <w:num w:numId="9">
    <w:abstractNumId w:val="15"/>
  </w:num>
  <w:num w:numId="10">
    <w:abstractNumId w:val="36"/>
  </w:num>
  <w:num w:numId="11">
    <w:abstractNumId w:val="0"/>
  </w:num>
  <w:num w:numId="12">
    <w:abstractNumId w:val="5"/>
  </w:num>
  <w:num w:numId="13">
    <w:abstractNumId w:val="16"/>
  </w:num>
  <w:num w:numId="14">
    <w:abstractNumId w:val="11"/>
  </w:num>
  <w:num w:numId="15">
    <w:abstractNumId w:val="27"/>
  </w:num>
  <w:num w:numId="16">
    <w:abstractNumId w:val="13"/>
  </w:num>
  <w:num w:numId="17">
    <w:abstractNumId w:val="3"/>
  </w:num>
  <w:num w:numId="18">
    <w:abstractNumId w:val="35"/>
  </w:num>
  <w:num w:numId="19">
    <w:abstractNumId w:val="38"/>
  </w:num>
  <w:num w:numId="20">
    <w:abstractNumId w:val="29"/>
  </w:num>
  <w:num w:numId="21">
    <w:abstractNumId w:val="30"/>
  </w:num>
  <w:num w:numId="22">
    <w:abstractNumId w:val="4"/>
  </w:num>
  <w:num w:numId="23">
    <w:abstractNumId w:val="7"/>
  </w:num>
  <w:num w:numId="24">
    <w:abstractNumId w:val="14"/>
  </w:num>
  <w:num w:numId="25">
    <w:abstractNumId w:val="37"/>
  </w:num>
  <w:num w:numId="26">
    <w:abstractNumId w:val="12"/>
  </w:num>
  <w:num w:numId="27">
    <w:abstractNumId w:val="26"/>
  </w:num>
  <w:num w:numId="28">
    <w:abstractNumId w:val="21"/>
  </w:num>
  <w:num w:numId="29">
    <w:abstractNumId w:val="17"/>
  </w:num>
  <w:num w:numId="30">
    <w:abstractNumId w:val="2"/>
  </w:num>
  <w:num w:numId="31">
    <w:abstractNumId w:val="6"/>
  </w:num>
  <w:num w:numId="32">
    <w:abstractNumId w:val="33"/>
  </w:num>
  <w:num w:numId="33">
    <w:abstractNumId w:val="28"/>
  </w:num>
  <w:num w:numId="34">
    <w:abstractNumId w:val="18"/>
  </w:num>
  <w:num w:numId="35">
    <w:abstractNumId w:val="31"/>
  </w:num>
  <w:num w:numId="36">
    <w:abstractNumId w:val="22"/>
  </w:num>
  <w:num w:numId="37">
    <w:abstractNumId w:val="10"/>
  </w:num>
  <w:num w:numId="38">
    <w:abstractNumId w:val="2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DD00FD"/>
    <w:rsid w:val="00001FC3"/>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04290"/>
    <w:rsid w:val="00112131"/>
    <w:rsid w:val="00113C5C"/>
    <w:rsid w:val="001230F8"/>
    <w:rsid w:val="00125CAE"/>
    <w:rsid w:val="0013475B"/>
    <w:rsid w:val="00135A27"/>
    <w:rsid w:val="00136BE3"/>
    <w:rsid w:val="00137668"/>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3838"/>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0737"/>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1CA9"/>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5430C"/>
    <w:rsid w:val="00362CC9"/>
    <w:rsid w:val="00365C3D"/>
    <w:rsid w:val="00371CCE"/>
    <w:rsid w:val="003745E8"/>
    <w:rsid w:val="00374C25"/>
    <w:rsid w:val="00376D09"/>
    <w:rsid w:val="00383899"/>
    <w:rsid w:val="003844B6"/>
    <w:rsid w:val="0038580C"/>
    <w:rsid w:val="00395DDB"/>
    <w:rsid w:val="003973F5"/>
    <w:rsid w:val="003B05EF"/>
    <w:rsid w:val="003B1CB0"/>
    <w:rsid w:val="003B6302"/>
    <w:rsid w:val="003C259A"/>
    <w:rsid w:val="003C2F25"/>
    <w:rsid w:val="003C7CBE"/>
    <w:rsid w:val="003D2B02"/>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147A5"/>
    <w:rsid w:val="00421EE3"/>
    <w:rsid w:val="004236D0"/>
    <w:rsid w:val="00425AE8"/>
    <w:rsid w:val="00431B96"/>
    <w:rsid w:val="0044103F"/>
    <w:rsid w:val="0044179B"/>
    <w:rsid w:val="004475DC"/>
    <w:rsid w:val="004515BA"/>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E7F4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13D9"/>
    <w:rsid w:val="00593159"/>
    <w:rsid w:val="0059485A"/>
    <w:rsid w:val="00596A24"/>
    <w:rsid w:val="005A2A05"/>
    <w:rsid w:val="005A4154"/>
    <w:rsid w:val="005A6D29"/>
    <w:rsid w:val="005A7B77"/>
    <w:rsid w:val="005B2DF7"/>
    <w:rsid w:val="005B4C6C"/>
    <w:rsid w:val="005B64BD"/>
    <w:rsid w:val="005C23B2"/>
    <w:rsid w:val="005C397C"/>
    <w:rsid w:val="005C5378"/>
    <w:rsid w:val="005C5F00"/>
    <w:rsid w:val="005D0855"/>
    <w:rsid w:val="005D2EC7"/>
    <w:rsid w:val="005D3DD1"/>
    <w:rsid w:val="005E20BB"/>
    <w:rsid w:val="005E3297"/>
    <w:rsid w:val="005E551C"/>
    <w:rsid w:val="005E5E8E"/>
    <w:rsid w:val="005E6D13"/>
    <w:rsid w:val="005F2F4A"/>
    <w:rsid w:val="005F4F00"/>
    <w:rsid w:val="00603F7D"/>
    <w:rsid w:val="00603FB4"/>
    <w:rsid w:val="006043DC"/>
    <w:rsid w:val="00604677"/>
    <w:rsid w:val="0060495F"/>
    <w:rsid w:val="006061C1"/>
    <w:rsid w:val="00607856"/>
    <w:rsid w:val="0061396A"/>
    <w:rsid w:val="00616336"/>
    <w:rsid w:val="00617A09"/>
    <w:rsid w:val="00621F36"/>
    <w:rsid w:val="00627DD0"/>
    <w:rsid w:val="006315A9"/>
    <w:rsid w:val="00645B77"/>
    <w:rsid w:val="00654FC8"/>
    <w:rsid w:val="00657788"/>
    <w:rsid w:val="0066025C"/>
    <w:rsid w:val="00662718"/>
    <w:rsid w:val="00667EDD"/>
    <w:rsid w:val="00672DFA"/>
    <w:rsid w:val="00673E50"/>
    <w:rsid w:val="006758F6"/>
    <w:rsid w:val="00680EEC"/>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D59D1"/>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1779"/>
    <w:rsid w:val="00762B4E"/>
    <w:rsid w:val="00767E77"/>
    <w:rsid w:val="00772601"/>
    <w:rsid w:val="00780D7E"/>
    <w:rsid w:val="00781B53"/>
    <w:rsid w:val="00784941"/>
    <w:rsid w:val="00784B6F"/>
    <w:rsid w:val="00787B84"/>
    <w:rsid w:val="0079183E"/>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00DD"/>
    <w:rsid w:val="00845712"/>
    <w:rsid w:val="00853BD6"/>
    <w:rsid w:val="00864F33"/>
    <w:rsid w:val="00864F90"/>
    <w:rsid w:val="00866138"/>
    <w:rsid w:val="0086757B"/>
    <w:rsid w:val="00873ED5"/>
    <w:rsid w:val="00876039"/>
    <w:rsid w:val="00877129"/>
    <w:rsid w:val="00881595"/>
    <w:rsid w:val="00883194"/>
    <w:rsid w:val="00885170"/>
    <w:rsid w:val="00886F59"/>
    <w:rsid w:val="00887E75"/>
    <w:rsid w:val="00894411"/>
    <w:rsid w:val="00894540"/>
    <w:rsid w:val="00894D53"/>
    <w:rsid w:val="00895E92"/>
    <w:rsid w:val="00897929"/>
    <w:rsid w:val="008A445A"/>
    <w:rsid w:val="008B1EBE"/>
    <w:rsid w:val="008B420D"/>
    <w:rsid w:val="008B5D49"/>
    <w:rsid w:val="008B7CB3"/>
    <w:rsid w:val="008C0E11"/>
    <w:rsid w:val="008C3740"/>
    <w:rsid w:val="008C389C"/>
    <w:rsid w:val="008C53BC"/>
    <w:rsid w:val="008D3E71"/>
    <w:rsid w:val="008D5B42"/>
    <w:rsid w:val="008D7049"/>
    <w:rsid w:val="008E091C"/>
    <w:rsid w:val="008E54BD"/>
    <w:rsid w:val="008E703C"/>
    <w:rsid w:val="008E7A47"/>
    <w:rsid w:val="008F53CE"/>
    <w:rsid w:val="00902439"/>
    <w:rsid w:val="009063DD"/>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06191"/>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2C4"/>
    <w:rsid w:val="00A60AE7"/>
    <w:rsid w:val="00A6161B"/>
    <w:rsid w:val="00A61E26"/>
    <w:rsid w:val="00A757C4"/>
    <w:rsid w:val="00A7646C"/>
    <w:rsid w:val="00A81826"/>
    <w:rsid w:val="00A87A81"/>
    <w:rsid w:val="00AA5930"/>
    <w:rsid w:val="00AB1DFE"/>
    <w:rsid w:val="00AB3E05"/>
    <w:rsid w:val="00AC1B92"/>
    <w:rsid w:val="00AC6AF2"/>
    <w:rsid w:val="00AC774A"/>
    <w:rsid w:val="00AD7091"/>
    <w:rsid w:val="00AE1B31"/>
    <w:rsid w:val="00AE235C"/>
    <w:rsid w:val="00AE32BC"/>
    <w:rsid w:val="00AE3FA2"/>
    <w:rsid w:val="00AE5CEF"/>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3ED"/>
    <w:rsid w:val="00B64E76"/>
    <w:rsid w:val="00B650B9"/>
    <w:rsid w:val="00B750DA"/>
    <w:rsid w:val="00B76132"/>
    <w:rsid w:val="00B7631E"/>
    <w:rsid w:val="00B76921"/>
    <w:rsid w:val="00B80083"/>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E35B3"/>
    <w:rsid w:val="00BE6877"/>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55E81"/>
    <w:rsid w:val="00C7278E"/>
    <w:rsid w:val="00C73EE9"/>
    <w:rsid w:val="00C75B74"/>
    <w:rsid w:val="00C76C9C"/>
    <w:rsid w:val="00C77E34"/>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CF579E"/>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0BE1"/>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0FD"/>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29A"/>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3D273"/>
  <w15:docId w15:val="{02E4CB75-D6E3-48B3-86C6-75758EC6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paragraph" w:styleId="Aufzhlungszeichen">
    <w:name w:val="List Bullet"/>
    <w:basedOn w:val="Standard"/>
    <w:uiPriority w:val="99"/>
    <w:unhideWhenUsed/>
    <w:rsid w:val="00761779"/>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8E293150-26AD-4CEF-9A31-FB456CC48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14</cp:revision>
  <cp:lastPrinted>2021-09-27T08:16:00Z</cp:lastPrinted>
  <dcterms:created xsi:type="dcterms:W3CDTF">2021-09-26T16:34:00Z</dcterms:created>
  <dcterms:modified xsi:type="dcterms:W3CDTF">2021-09-27T08:45:00Z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