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500C"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8130AA">
        <w:rPr>
          <w:noProof/>
        </w:rPr>
        <w:t>14. Februar 2021</w:t>
      </w:r>
      <w:r>
        <w:fldChar w:fldCharType="end"/>
      </w:r>
    </w:p>
    <w:p w14:paraId="1100D61F" w14:textId="50B72323" w:rsidR="00516BE1" w:rsidRDefault="008130AA" w:rsidP="008130AA">
      <w:pPr>
        <w:pStyle w:val="berschrift1"/>
      </w:pPr>
      <w:r>
        <w:t>Ein Jahr Kampf gegen Corona geht an die Substanz</w:t>
      </w:r>
    </w:p>
    <w:p w14:paraId="1CCBC644" w14:textId="25D2B22E" w:rsidR="008130AA" w:rsidRDefault="00793333" w:rsidP="008130AA">
      <w:pPr>
        <w:pStyle w:val="berschrift2"/>
      </w:pPr>
      <w:r w:rsidRPr="00793333">
        <w:t xml:space="preserve">Klinikverbund Hessen mahnt die Einhaltung der abgegebenen Versprechen an </w:t>
      </w:r>
      <w:r>
        <w:t xml:space="preserve">und fordert </w:t>
      </w:r>
      <w:r w:rsidR="008B1A02">
        <w:t xml:space="preserve">weiterhin </w:t>
      </w:r>
      <w:r w:rsidR="008130AA">
        <w:t xml:space="preserve">finanzielle und politische Unterstützung </w:t>
      </w:r>
    </w:p>
    <w:p w14:paraId="6296F5BF" w14:textId="5640A74E" w:rsidR="008130AA" w:rsidRDefault="008130AA" w:rsidP="008130AA">
      <w:r>
        <w:t xml:space="preserve">Seit fast einem Jahr </w:t>
      </w:r>
      <w:r w:rsidR="008B1A02">
        <w:t>ist</w:t>
      </w:r>
      <w:r>
        <w:t xml:space="preserve"> die </w:t>
      </w:r>
      <w:r w:rsidR="008B1A02">
        <w:t xml:space="preserve">Bekämpfung </w:t>
      </w:r>
      <w:r>
        <w:t xml:space="preserve">Pandemie und die Behandlung der an COVID erkrankten Patientinnen und Patienten </w:t>
      </w:r>
      <w:r w:rsidR="008B1A02">
        <w:t xml:space="preserve">die zentrale Aufgabe der </w:t>
      </w:r>
      <w:r>
        <w:t>öffentlichen und kommunalen Krankenhäuser des Klinikverbunds Hessen</w:t>
      </w:r>
      <w:r w:rsidR="008B1A02">
        <w:t>. „</w:t>
      </w:r>
      <w:r w:rsidR="008B1A02">
        <w:rPr>
          <w:i/>
        </w:rPr>
        <w:t xml:space="preserve">In Hessen haben Landesregierung </w:t>
      </w:r>
      <w:r w:rsidR="00D31237">
        <w:rPr>
          <w:i/>
        </w:rPr>
        <w:t xml:space="preserve">und </w:t>
      </w:r>
      <w:r w:rsidR="00D31237" w:rsidRPr="00D31237">
        <w:rPr>
          <w:i/>
        </w:rPr>
        <w:t xml:space="preserve">Krankenhausgesellschaft </w:t>
      </w:r>
      <w:r w:rsidR="00D31237">
        <w:rPr>
          <w:i/>
        </w:rPr>
        <w:t>g</w:t>
      </w:r>
      <w:r w:rsidR="008B1A02">
        <w:rPr>
          <w:i/>
        </w:rPr>
        <w:t>emeinsam ein gut funktionierendes Konzept der gestuften Versorgung aufgebaut, bei dem sowohl die qualifizierte Behandlung der Patientinnen und Patienten mit COVID, als auch die aller anderen behandlungsbedürftigen Menschen gewährleistet ist</w:t>
      </w:r>
      <w:r w:rsidR="008B1A02" w:rsidRPr="008B1A02">
        <w:t>“, betont</w:t>
      </w:r>
      <w:r w:rsidR="008B1A02">
        <w:t xml:space="preserve"> Clemens Maurer, Vorstandsvorsitzender des Klinikverbunds Hessen e. V.</w:t>
      </w:r>
      <w:r w:rsidR="00676B7E">
        <w:t xml:space="preserve"> </w:t>
      </w:r>
      <w:r w:rsidR="008B1A02">
        <w:t>Dies</w:t>
      </w:r>
      <w:r w:rsidR="00E43E6C">
        <w:t xml:space="preserve"> bedeute jedoch eine ununterbrochene </w:t>
      </w:r>
      <w:r w:rsidR="00F91145">
        <w:t xml:space="preserve">hohe </w:t>
      </w:r>
      <w:r w:rsidR="00E43E6C">
        <w:t xml:space="preserve">Beanspruchung des an der Patientenversorgung beteiligten Personals. </w:t>
      </w:r>
      <w:r w:rsidR="00676B7E">
        <w:t xml:space="preserve">Damit verbunden </w:t>
      </w:r>
      <w:r w:rsidR="00E43E6C">
        <w:t>sei eine</w:t>
      </w:r>
      <w:r w:rsidR="00676B7E">
        <w:t xml:space="preserve"> </w:t>
      </w:r>
      <w:r w:rsidR="00E43E6C">
        <w:t xml:space="preserve">erhebliche physische und psychische Belastung, zu der die eigene Gefährdung durch die Infektion noch hinzukomme. </w:t>
      </w:r>
      <w:r w:rsidR="00E43E6C" w:rsidRPr="00E43E6C">
        <w:t xml:space="preserve">Die Politik und insbesondere das Bundesgesundheitsministerium </w:t>
      </w:r>
      <w:r w:rsidR="00E43E6C">
        <w:t>könne</w:t>
      </w:r>
      <w:r w:rsidR="00E43E6C" w:rsidRPr="00E43E6C">
        <w:t xml:space="preserve"> nicht so tun, als </w:t>
      </w:r>
      <w:r w:rsidR="00676B7E">
        <w:t>behandelten</w:t>
      </w:r>
      <w:r w:rsidR="00E43E6C" w:rsidRPr="00E43E6C">
        <w:t xml:space="preserve"> die Krankenhäuser</w:t>
      </w:r>
      <w:r w:rsidR="00793333">
        <w:t xml:space="preserve"> mit COVID-Patienten</w:t>
      </w:r>
      <w:r w:rsidR="00E43E6C" w:rsidRPr="00E43E6C">
        <w:t xml:space="preserve"> nur </w:t>
      </w:r>
      <w:r w:rsidR="00E43E6C">
        <w:t>etwas</w:t>
      </w:r>
      <w:r w:rsidR="00E43E6C" w:rsidRPr="00E43E6C">
        <w:t xml:space="preserve"> weniger Fälle und </w:t>
      </w:r>
      <w:r w:rsidR="00676B7E">
        <w:t xml:space="preserve">hätten dadurch </w:t>
      </w:r>
      <w:r w:rsidR="00E43E6C">
        <w:t>etwas geringere Einnahmen</w:t>
      </w:r>
      <w:r w:rsidR="00E43E6C" w:rsidRPr="00E43E6C">
        <w:t xml:space="preserve"> als sonst</w:t>
      </w:r>
      <w:r w:rsidR="00E43E6C">
        <w:t>. V</w:t>
      </w:r>
      <w:r w:rsidR="00E43E6C" w:rsidRPr="00E43E6C">
        <w:t xml:space="preserve">ielmehr </w:t>
      </w:r>
      <w:r w:rsidR="00675E61">
        <w:t>seien</w:t>
      </w:r>
      <w:r w:rsidR="00E43E6C">
        <w:t xml:space="preserve"> </w:t>
      </w:r>
      <w:r w:rsidR="00E43E6C" w:rsidRPr="00E43E6C">
        <w:t xml:space="preserve">alle Krankenhäuser </w:t>
      </w:r>
      <w:r w:rsidR="00675E61">
        <w:t xml:space="preserve">von Personalausfällen einerseits und Mehraufwand durch Hygiene- und Vorsichtsmaßnahmen andererseits belastet und </w:t>
      </w:r>
      <w:r w:rsidR="00793333">
        <w:t xml:space="preserve">an der Aufrechterhaltung der </w:t>
      </w:r>
      <w:r w:rsidR="00675E61">
        <w:t>Gesundheitsversorgung</w:t>
      </w:r>
      <w:r w:rsidR="00F91145">
        <w:t xml:space="preserve"> beteiligt</w:t>
      </w:r>
      <w:r w:rsidR="00675E61">
        <w:t xml:space="preserve">. </w:t>
      </w:r>
    </w:p>
    <w:p w14:paraId="2963064F" w14:textId="28E5E3C0" w:rsidR="00675E61" w:rsidRDefault="00675E61" w:rsidP="008130AA">
      <w:r>
        <w:t>„</w:t>
      </w:r>
      <w:r>
        <w:rPr>
          <w:i/>
        </w:rPr>
        <w:t>Natürlich muss man differenzieren, aber die finanzielle Unterstützung der Krankenhäuser über die Ausgleichspauschale an</w:t>
      </w:r>
      <w:r w:rsidR="005E71C7">
        <w:rPr>
          <w:i/>
        </w:rPr>
        <w:t xml:space="preserve"> Kriterien wie</w:t>
      </w:r>
      <w:r>
        <w:rPr>
          <w:i/>
        </w:rPr>
        <w:t xml:space="preserve"> die Notfallstufe des Krankenhauses</w:t>
      </w:r>
      <w:r w:rsidR="005E71C7">
        <w:rPr>
          <w:i/>
        </w:rPr>
        <w:t xml:space="preserve">, </w:t>
      </w:r>
      <w:r>
        <w:rPr>
          <w:i/>
        </w:rPr>
        <w:t>die regionale Inzidenz und Belegung der Intensivstationen zu knüpfen</w:t>
      </w:r>
      <w:r w:rsidR="00F91145">
        <w:rPr>
          <w:i/>
        </w:rPr>
        <w:t xml:space="preserve"> ist nicht sachgerecht und</w:t>
      </w:r>
      <w:r w:rsidR="00793333">
        <w:rPr>
          <w:i/>
        </w:rPr>
        <w:t xml:space="preserve"> </w:t>
      </w:r>
      <w:r>
        <w:rPr>
          <w:i/>
        </w:rPr>
        <w:t>lässt einen Großteil der Häuser im Regen stehen</w:t>
      </w:r>
      <w:r w:rsidRPr="00675E61">
        <w:t>“, meint</w:t>
      </w:r>
      <w:r>
        <w:t xml:space="preserve"> Achim Neyer, stellvertretender Vorstandsvorsitzender des Klinikverbunds Hessen. </w:t>
      </w:r>
      <w:r w:rsidR="00676B7E">
        <w:t xml:space="preserve">Zwar habe die hessische Landesregierung </w:t>
      </w:r>
      <w:r w:rsidR="0088545B">
        <w:t xml:space="preserve">den gesetzlichen Spielraum soweit als möglich genutzt, damit möglichst viele Krankenhäuser einen Anspruch auf die Ausgleichspauschale erhielten. Es gebe jedoch eine Reihe von Häusern, die trotz der pandemiebedingten Belastungen aus dem Rettungsschirm herausfielen. </w:t>
      </w:r>
    </w:p>
    <w:p w14:paraId="717B5544" w14:textId="489BCFCE" w:rsidR="00133577" w:rsidRDefault="0088545B" w:rsidP="008130AA">
      <w:r>
        <w:t xml:space="preserve">Dies betreffe </w:t>
      </w:r>
      <w:r w:rsidR="001F60F0">
        <w:t>unter anderem</w:t>
      </w:r>
      <w:r>
        <w:t xml:space="preserve"> die Kliniken der psychiatrischen und psychosomatischen Versorgung. „</w:t>
      </w:r>
      <w:r>
        <w:rPr>
          <w:i/>
        </w:rPr>
        <w:t>Wir behandeln Patientinnen und Patienten, die teilweise aufgrund ihrer Erkrankung besondere Schwierigkeiten bei der Einhaltung von Abstands- und Hygienemaßnahmen haben</w:t>
      </w:r>
      <w:r>
        <w:t xml:space="preserve">“, erläutert Reinhard </w:t>
      </w:r>
      <w:proofErr w:type="spellStart"/>
      <w:r>
        <w:t>Belling</w:t>
      </w:r>
      <w:proofErr w:type="spellEnd"/>
      <w:r>
        <w:t>, Vorstandsmitglied im Klinikverbund Hessen</w:t>
      </w:r>
      <w:r w:rsidR="00676B7E">
        <w:t xml:space="preserve"> und</w:t>
      </w:r>
      <w:r>
        <w:t xml:space="preserve"> als Geschäftsführer der Vitos-GmbH für einen Großteil der psychiatrischen Fachkliniken in Hessen verantwortlich. </w:t>
      </w:r>
      <w:r w:rsidR="007F4EC4">
        <w:t>Die</w:t>
      </w:r>
      <w:r>
        <w:t xml:space="preserve"> Auswertung </w:t>
      </w:r>
      <w:r w:rsidR="007F4EC4">
        <w:t xml:space="preserve">der </w:t>
      </w:r>
      <w:r w:rsidR="00676B7E">
        <w:t>Unternehmensdaten</w:t>
      </w:r>
      <w:r w:rsidR="007F4EC4">
        <w:t xml:space="preserve"> </w:t>
      </w:r>
      <w:r>
        <w:t xml:space="preserve">des letzten Jahres </w:t>
      </w:r>
      <w:r w:rsidR="007F4EC4">
        <w:t xml:space="preserve">zeige in diesem Bereich </w:t>
      </w:r>
      <w:r>
        <w:t xml:space="preserve">eindeutig, dass auch im Sommer bei niedrigen </w:t>
      </w:r>
      <w:r w:rsidR="00472EB0">
        <w:t>Infektions</w:t>
      </w:r>
      <w:r>
        <w:t xml:space="preserve">zahlen </w:t>
      </w:r>
      <w:r w:rsidR="007F4EC4">
        <w:t xml:space="preserve">nicht annähernd </w:t>
      </w:r>
      <w:r>
        <w:t xml:space="preserve">eine </w:t>
      </w:r>
      <w:r w:rsidR="007F4EC4">
        <w:t xml:space="preserve">volle </w:t>
      </w:r>
      <w:r>
        <w:t xml:space="preserve">Belegung möglich </w:t>
      </w:r>
      <w:r w:rsidR="00676B7E">
        <w:t>gewesen sei</w:t>
      </w:r>
      <w:r>
        <w:t xml:space="preserve">. </w:t>
      </w:r>
      <w:r w:rsidR="007F4EC4">
        <w:t>Gleichzeitig sei die Symptombelastung und Fallschwere der behandelten Patienten angestiegen. „</w:t>
      </w:r>
      <w:r w:rsidR="007F4EC4">
        <w:rPr>
          <w:i/>
        </w:rPr>
        <w:t xml:space="preserve">Insgesamt haben wir auch in den rein psychiatrischen Kliniken einen deutlich höheren Aufwand </w:t>
      </w:r>
      <w:r w:rsidR="00472EB0">
        <w:rPr>
          <w:i/>
        </w:rPr>
        <w:t xml:space="preserve">sowie </w:t>
      </w:r>
      <w:r w:rsidR="00793333">
        <w:rPr>
          <w:i/>
        </w:rPr>
        <w:t xml:space="preserve">steigende </w:t>
      </w:r>
      <w:r w:rsidR="007F4EC4">
        <w:rPr>
          <w:i/>
        </w:rPr>
        <w:t>Kosten bei gleichzeitigen Erlösrückgängen</w:t>
      </w:r>
      <w:r w:rsidR="00472EB0">
        <w:rPr>
          <w:i/>
        </w:rPr>
        <w:t xml:space="preserve"> und da </w:t>
      </w:r>
      <w:r w:rsidR="007F4EC4">
        <w:rPr>
          <w:i/>
        </w:rPr>
        <w:t xml:space="preserve">diese Kliniken </w:t>
      </w:r>
      <w:r w:rsidR="00472EB0">
        <w:rPr>
          <w:i/>
        </w:rPr>
        <w:t xml:space="preserve">keinen </w:t>
      </w:r>
      <w:r w:rsidR="007F4EC4">
        <w:rPr>
          <w:i/>
        </w:rPr>
        <w:t xml:space="preserve">Anspruch auf eine Ausgleichspauschale haben </w:t>
      </w:r>
      <w:r w:rsidR="00472EB0">
        <w:rPr>
          <w:i/>
        </w:rPr>
        <w:t>stehen wir</w:t>
      </w:r>
      <w:r w:rsidR="00676B7E">
        <w:rPr>
          <w:i/>
        </w:rPr>
        <w:t xml:space="preserve"> jetzt</w:t>
      </w:r>
      <w:r w:rsidR="007F4EC4">
        <w:rPr>
          <w:i/>
        </w:rPr>
        <w:t xml:space="preserve"> </w:t>
      </w:r>
      <w:r w:rsidR="00FE0121">
        <w:rPr>
          <w:i/>
        </w:rPr>
        <w:t xml:space="preserve">vor </w:t>
      </w:r>
      <w:r w:rsidR="00FE0121" w:rsidRPr="00FE0121">
        <w:rPr>
          <w:i/>
        </w:rPr>
        <w:t>erhebliche</w:t>
      </w:r>
      <w:r w:rsidR="00FE0121">
        <w:rPr>
          <w:i/>
        </w:rPr>
        <w:t>n</w:t>
      </w:r>
      <w:r w:rsidR="00FE0121" w:rsidRPr="00FE0121">
        <w:rPr>
          <w:i/>
        </w:rPr>
        <w:t xml:space="preserve"> wirtschaftliche</w:t>
      </w:r>
      <w:r w:rsidR="00FE0121">
        <w:rPr>
          <w:i/>
        </w:rPr>
        <w:t>n</w:t>
      </w:r>
      <w:r w:rsidR="00FE0121" w:rsidRPr="00FE0121">
        <w:rPr>
          <w:i/>
        </w:rPr>
        <w:t xml:space="preserve"> Schwierigkeiten</w:t>
      </w:r>
      <w:r w:rsidR="007F4EC4">
        <w:t xml:space="preserve">“, so </w:t>
      </w:r>
      <w:proofErr w:type="spellStart"/>
      <w:r w:rsidR="007F4EC4">
        <w:t>Belling</w:t>
      </w:r>
      <w:proofErr w:type="spellEnd"/>
      <w:r w:rsidR="007F4EC4">
        <w:t xml:space="preserve"> weiter. </w:t>
      </w:r>
    </w:p>
    <w:p w14:paraId="4C166853" w14:textId="1D2D94F7" w:rsidR="00676B7E" w:rsidRDefault="00133577" w:rsidP="008130AA">
      <w:r>
        <w:lastRenderedPageBreak/>
        <w:t>Der Klinikverbund Hessen mahnt die Einhaltung der gegenüber den Krankenhäusern abgegebenen Versprechen an. „</w:t>
      </w:r>
      <w:r>
        <w:rPr>
          <w:i/>
        </w:rPr>
        <w:t xml:space="preserve">Bundesgesundheitsminister Spahn persönlich hat zu Beginn der Pandemie gegenüber den Krankenhäusern das Versprechen abgegeben, dass </w:t>
      </w:r>
      <w:r w:rsidRPr="00133577">
        <w:rPr>
          <w:b/>
          <w:i/>
          <w:u w:val="single"/>
        </w:rPr>
        <w:t>kein</w:t>
      </w:r>
      <w:r>
        <w:rPr>
          <w:i/>
        </w:rPr>
        <w:t xml:space="preserve"> Krankenhaus aufgrund der Pandemie in ein Defizit rutschen werde; inzwischen </w:t>
      </w:r>
      <w:r w:rsidRPr="00133577">
        <w:rPr>
          <w:i/>
        </w:rPr>
        <w:t>berechnen einige Geschäftsführer bereits</w:t>
      </w:r>
      <w:r>
        <w:rPr>
          <w:i/>
        </w:rPr>
        <w:t>, w</w:t>
      </w:r>
      <w:r w:rsidR="00723234">
        <w:rPr>
          <w:i/>
        </w:rPr>
        <w:t>ie viel Zeit ihnen</w:t>
      </w:r>
      <w:r w:rsidR="00793333">
        <w:rPr>
          <w:i/>
        </w:rPr>
        <w:t xml:space="preserve"> unter den jetzigen </w:t>
      </w:r>
      <w:r w:rsidR="00F91145">
        <w:rPr>
          <w:i/>
        </w:rPr>
        <w:t>Bedingungen</w:t>
      </w:r>
      <w:r w:rsidR="00723234">
        <w:rPr>
          <w:i/>
        </w:rPr>
        <w:t xml:space="preserve"> noch bis zum Gang zum Insolvenzgericht bleibt</w:t>
      </w:r>
      <w:r w:rsidR="00723234">
        <w:t xml:space="preserve">“, sagt Reinhard Schaffert, Geschäftsführer des Klinikverbunds Hessen. </w:t>
      </w:r>
      <w:r w:rsidR="00676B7E">
        <w:t>D</w:t>
      </w:r>
      <w:r w:rsidR="00723234">
        <w:t xml:space="preserve">ie Krankenhäuser </w:t>
      </w:r>
      <w:r w:rsidR="00676B7E">
        <w:t xml:space="preserve">seien </w:t>
      </w:r>
      <w:r w:rsidR="00723234">
        <w:t xml:space="preserve">in ihrer Gesamtheit </w:t>
      </w:r>
      <w:r w:rsidR="00676B7E">
        <w:t xml:space="preserve">in das Konzept der abgestuften Versorgung </w:t>
      </w:r>
      <w:r w:rsidR="00F91145">
        <w:t xml:space="preserve">in Hessen </w:t>
      </w:r>
      <w:r w:rsidR="00723234">
        <w:t xml:space="preserve">eingebunden und </w:t>
      </w:r>
      <w:r w:rsidR="00676B7E">
        <w:t xml:space="preserve">dafür </w:t>
      </w:r>
      <w:r w:rsidR="00723234">
        <w:t xml:space="preserve">notwendig. Zudem sei der Krankenhausbereich abgesehen von seiner Aufgabe der Gesundheitsversorgung eine Branche, deren wirtschaftliche Bedeutung nicht hinter anderen großen Branchen wie Luftfahrt- oder Autoindustrie zurückstehe. Aus dieser Sichtweise sei der Krankenhausbereich </w:t>
      </w:r>
      <w:r w:rsidR="00793333">
        <w:t>gleichermaßen</w:t>
      </w:r>
      <w:r w:rsidR="00723234">
        <w:t xml:space="preserve"> </w:t>
      </w:r>
      <w:r w:rsidR="00472EB0">
        <w:t xml:space="preserve">auch </w:t>
      </w:r>
      <w:r w:rsidR="00723234">
        <w:t xml:space="preserve">aus Steuermitteln unterstützungswürdig. </w:t>
      </w:r>
    </w:p>
    <w:p w14:paraId="0B7F57F7" w14:textId="571AEFE2" w:rsidR="00793333" w:rsidRPr="00676B7E" w:rsidRDefault="00793333" w:rsidP="008130AA">
      <w:r>
        <w:t>„</w:t>
      </w:r>
      <w:r w:rsidRPr="00793333">
        <w:rPr>
          <w:i/>
        </w:rPr>
        <w:t xml:space="preserve">Herr Spahn, halten Sie ihr Versprechen und geben Sie </w:t>
      </w:r>
      <w:r w:rsidRPr="00793333">
        <w:rPr>
          <w:b/>
          <w:bCs/>
          <w:i/>
          <w:u w:val="single"/>
        </w:rPr>
        <w:t>allen</w:t>
      </w:r>
      <w:r w:rsidRPr="00793333">
        <w:rPr>
          <w:i/>
        </w:rPr>
        <w:t xml:space="preserve"> Krankenhäusern auch im Jahr 2021 eine stabile und planbare finanzielle Sicherheit</w:t>
      </w:r>
      <w:r>
        <w:t xml:space="preserve">“, </w:t>
      </w:r>
      <w:r w:rsidRPr="00793333">
        <w:t>bek</w:t>
      </w:r>
      <w:r>
        <w:t>r</w:t>
      </w:r>
      <w:r w:rsidRPr="00793333">
        <w:t>äftigt</w:t>
      </w:r>
      <w:r>
        <w:t xml:space="preserve"> Schaffert den Appell des Klinikverbunds Hessen.</w:t>
      </w:r>
    </w:p>
    <w:sectPr w:rsidR="00793333" w:rsidRPr="00676B7E"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95D2A" w14:textId="77777777" w:rsidR="00141303" w:rsidRDefault="00141303" w:rsidP="0001630F">
      <w:r>
        <w:separator/>
      </w:r>
    </w:p>
  </w:endnote>
  <w:endnote w:type="continuationSeparator" w:id="0">
    <w:p w14:paraId="7B2C8F7D" w14:textId="77777777" w:rsidR="00141303" w:rsidRDefault="00141303" w:rsidP="0001630F">
      <w:r>
        <w:continuationSeparator/>
      </w:r>
    </w:p>
  </w:endnote>
  <w:endnote w:type="continuationNotice" w:id="1">
    <w:p w14:paraId="76FCBA5D" w14:textId="77777777" w:rsidR="00141303" w:rsidRDefault="00141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C7D4"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84FA9" w14:textId="77777777" w:rsidR="00EF1DD9" w:rsidRDefault="00B82A8C" w:rsidP="00256040">
    <w:pPr>
      <w:pStyle w:val="Fuzeile"/>
    </w:pPr>
    <w:r>
      <w:drawing>
        <wp:anchor distT="0" distB="0" distL="114300" distR="114300" simplePos="0" relativeHeight="251676672" behindDoc="1" locked="0" layoutInCell="1" allowOverlap="1" wp14:anchorId="2C64A50D" wp14:editId="2C1CBC24">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656A7171" wp14:editId="3F8ED704">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AB2E4"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7C04E4CD"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1B1B9587" w14:textId="77777777" w:rsidTr="00383899">
      <w:tc>
        <w:tcPr>
          <w:tcW w:w="3119" w:type="dxa"/>
        </w:tcPr>
        <w:p w14:paraId="5AF1F76F"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57763C18" wp14:editId="6DEC485F">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3D409C"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0FAE3C30" w14:textId="77777777" w:rsidR="00DF6021" w:rsidRPr="001E4E09" w:rsidRDefault="00DF6021" w:rsidP="00256040">
          <w:pPr>
            <w:pStyle w:val="Fuzeile"/>
          </w:pPr>
          <w:r w:rsidRPr="001E4E09">
            <w:t>Amtsgericht Wetzlar VR 4442</w:t>
          </w:r>
        </w:p>
      </w:tc>
      <w:tc>
        <w:tcPr>
          <w:tcW w:w="2993" w:type="dxa"/>
        </w:tcPr>
        <w:p w14:paraId="2A47AF44" w14:textId="77777777" w:rsidR="00DF6021" w:rsidRPr="001E4E09" w:rsidRDefault="00DF6021" w:rsidP="00256040">
          <w:pPr>
            <w:pStyle w:val="Fuzeile"/>
          </w:pPr>
          <w:r w:rsidRPr="001E4E09">
            <w:t>Taunus Sparkasse</w:t>
          </w:r>
        </w:p>
      </w:tc>
    </w:tr>
    <w:tr w:rsidR="0001630F" w:rsidRPr="001E4E09" w14:paraId="17E8D5B3" w14:textId="77777777" w:rsidTr="00383899">
      <w:tc>
        <w:tcPr>
          <w:tcW w:w="3119" w:type="dxa"/>
        </w:tcPr>
        <w:p w14:paraId="0C441D02" w14:textId="77777777" w:rsidR="00DF6021" w:rsidRPr="001E4E09" w:rsidRDefault="00DF6021" w:rsidP="00256040">
          <w:pPr>
            <w:pStyle w:val="Fuzeile"/>
          </w:pPr>
          <w:r w:rsidRPr="001E4E09">
            <w:t xml:space="preserve">Stellv. Vorsitzender: </w:t>
          </w:r>
          <w:r w:rsidR="004E30C9">
            <w:t>Achim Neyer</w:t>
          </w:r>
        </w:p>
      </w:tc>
      <w:tc>
        <w:tcPr>
          <w:tcW w:w="3827" w:type="dxa"/>
        </w:tcPr>
        <w:p w14:paraId="2C199BB6"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6D77619E"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32D5148D" w14:textId="77777777" w:rsidTr="00383899">
      <w:tc>
        <w:tcPr>
          <w:tcW w:w="3119" w:type="dxa"/>
        </w:tcPr>
        <w:p w14:paraId="5A5AEBB3" w14:textId="77777777" w:rsidR="00DF6021" w:rsidRPr="001E4E09" w:rsidRDefault="00DF6021" w:rsidP="00256040">
          <w:pPr>
            <w:pStyle w:val="Fuzeile"/>
          </w:pPr>
          <w:r w:rsidRPr="001E4E09">
            <w:t>Geschäftsführer: Reinhard Schaffert</w:t>
          </w:r>
        </w:p>
      </w:tc>
      <w:tc>
        <w:tcPr>
          <w:tcW w:w="3827" w:type="dxa"/>
        </w:tcPr>
        <w:p w14:paraId="6D110A4A"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41C4B809" w14:textId="77777777" w:rsidR="00DF6021" w:rsidRPr="001E4E09" w:rsidRDefault="00DF6021" w:rsidP="00256040">
          <w:pPr>
            <w:pStyle w:val="Fuzeile"/>
          </w:pPr>
          <w:r w:rsidRPr="001E4E09">
            <w:t>BIC</w:t>
          </w:r>
          <w:r w:rsidR="001E4E09">
            <w:t>:</w:t>
          </w:r>
          <w:r w:rsidRPr="001E4E09">
            <w:t xml:space="preserve"> HELADEF1TSK</w:t>
          </w:r>
        </w:p>
      </w:tc>
    </w:tr>
  </w:tbl>
  <w:p w14:paraId="3382328D"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96D2B" w14:textId="77777777" w:rsidR="00141303" w:rsidRDefault="00141303" w:rsidP="0001630F">
      <w:r>
        <w:t>––––––––––––––––––––––––––––––––––––––––––––––––––––––––––––––––––––––––––––––––––––––––––––</w:t>
      </w:r>
    </w:p>
  </w:footnote>
  <w:footnote w:type="continuationSeparator" w:id="0">
    <w:p w14:paraId="7AE4A33A" w14:textId="77777777" w:rsidR="00141303" w:rsidRDefault="00141303" w:rsidP="0001630F">
      <w:r>
        <w:continuationSeparator/>
      </w:r>
    </w:p>
  </w:footnote>
  <w:footnote w:type="continuationNotice" w:id="1">
    <w:p w14:paraId="0D764115" w14:textId="77777777" w:rsidR="00141303" w:rsidRDefault="001413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9C27"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7C37"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1EA13F15" w14:textId="77777777" w:rsidTr="00516BE1">
      <w:trPr>
        <w:trHeight w:val="1024"/>
      </w:trPr>
      <w:tc>
        <w:tcPr>
          <w:tcW w:w="5954" w:type="dxa"/>
          <w:vAlign w:val="center"/>
        </w:tcPr>
        <w:p w14:paraId="0EC02364" w14:textId="77777777" w:rsidR="00516BE1" w:rsidRPr="00516BE1" w:rsidRDefault="00516BE1" w:rsidP="00516BE1">
          <w:pPr>
            <w:pStyle w:val="Titel"/>
            <w:framePr w:hSpace="0" w:wrap="auto" w:vAnchor="margin" w:yAlign="inline"/>
          </w:pPr>
          <w:r>
            <w:t>Pressemitteilung</w:t>
          </w:r>
        </w:p>
      </w:tc>
      <w:tc>
        <w:tcPr>
          <w:tcW w:w="3684" w:type="dxa"/>
          <w:vAlign w:val="center"/>
        </w:tcPr>
        <w:p w14:paraId="7C1A7902" w14:textId="77777777" w:rsidR="00516BE1" w:rsidRPr="001E4E09" w:rsidRDefault="00516BE1" w:rsidP="00516BE1">
          <w:pPr>
            <w:pStyle w:val="Logo"/>
            <w:framePr w:hSpace="0" w:wrap="auto" w:vAnchor="margin" w:yAlign="inline"/>
          </w:pPr>
          <w:r w:rsidRPr="001E4E09">
            <w:drawing>
              <wp:inline distT="0" distB="0" distL="0" distR="0" wp14:anchorId="65DB7B8F" wp14:editId="30200540">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2AFDDE20"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8130AA"/>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3577"/>
    <w:rsid w:val="0013475B"/>
    <w:rsid w:val="00135A27"/>
    <w:rsid w:val="00136BE3"/>
    <w:rsid w:val="0014098A"/>
    <w:rsid w:val="00141303"/>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0F0"/>
    <w:rsid w:val="001F6491"/>
    <w:rsid w:val="0021107D"/>
    <w:rsid w:val="00213963"/>
    <w:rsid w:val="00213CB9"/>
    <w:rsid w:val="00213E7A"/>
    <w:rsid w:val="00224FC4"/>
    <w:rsid w:val="00225F1F"/>
    <w:rsid w:val="00225FFD"/>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0502"/>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2EB0"/>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5302"/>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E71C7"/>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75E61"/>
    <w:rsid w:val="00676B7E"/>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3234"/>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333"/>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7F4EC4"/>
    <w:rsid w:val="008002A3"/>
    <w:rsid w:val="00805AC7"/>
    <w:rsid w:val="008104E3"/>
    <w:rsid w:val="008130AA"/>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545B"/>
    <w:rsid w:val="00886F59"/>
    <w:rsid w:val="00887E75"/>
    <w:rsid w:val="00894411"/>
    <w:rsid w:val="00894540"/>
    <w:rsid w:val="00894D53"/>
    <w:rsid w:val="00897929"/>
    <w:rsid w:val="008B1A02"/>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53A3D"/>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593A"/>
    <w:rsid w:val="00D16D01"/>
    <w:rsid w:val="00D224F1"/>
    <w:rsid w:val="00D226D7"/>
    <w:rsid w:val="00D262DF"/>
    <w:rsid w:val="00D31237"/>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3E6C"/>
    <w:rsid w:val="00E45BF2"/>
    <w:rsid w:val="00E523CC"/>
    <w:rsid w:val="00E53B53"/>
    <w:rsid w:val="00E54A3E"/>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144A"/>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1145"/>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0121"/>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3A6DE6"/>
  <w15:docId w15:val="{964A6401-5555-40CF-80BB-0C366D10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2.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B0865-3DAB-4B3E-B425-E475A368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F800C-1439-48DB-9479-E3B7582F7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615</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12</cp:revision>
  <cp:lastPrinted>2021-02-14T17:34:00Z</cp:lastPrinted>
  <dcterms:created xsi:type="dcterms:W3CDTF">2021-02-14T09:30:00Z</dcterms:created>
  <dcterms:modified xsi:type="dcterms:W3CDTF">2021-02-14T19:51:00Z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