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762D6" w14:textId="5A51EE39" w:rsidR="004B5F93" w:rsidRDefault="004B5F93" w:rsidP="004B5F93">
      <w:pPr>
        <w:jc w:val="right"/>
      </w:pPr>
      <w:r>
        <w:t>Wetzlar, den 17.01.2020</w:t>
      </w:r>
      <w:bookmarkStart w:id="0" w:name="_GoBack"/>
      <w:bookmarkEnd w:id="0"/>
    </w:p>
    <w:p w14:paraId="04E809AA" w14:textId="60219BEB" w:rsidR="001E4E09" w:rsidRDefault="0070674E" w:rsidP="0070674E">
      <w:pPr>
        <w:pStyle w:val="Titel"/>
        <w:pBdr>
          <w:bottom w:val="none" w:sz="0" w:space="0" w:color="auto"/>
        </w:pBdr>
      </w:pPr>
      <w:r>
        <w:t>Pressemitteilung</w:t>
      </w:r>
    </w:p>
    <w:p w14:paraId="54C77947" w14:textId="77777777" w:rsidR="0070674E" w:rsidRDefault="0070674E" w:rsidP="0070674E">
      <w:pPr>
        <w:pStyle w:val="berschrift1"/>
      </w:pPr>
      <w:r>
        <w:t>Lieferengpässe bei Arzneimitteln gefährden die Patienten</w:t>
      </w:r>
    </w:p>
    <w:p w14:paraId="03846D51" w14:textId="77777777" w:rsidR="0070674E" w:rsidRDefault="0070674E" w:rsidP="0070674E">
      <w:pPr>
        <w:pStyle w:val="berschrift2"/>
      </w:pPr>
      <w:r>
        <w:t>Klinikverbund Hessen e. V. begrüßt Bundesratsinitiative von Hessen und Rheinland-Pfalz zur Analyse und Bekämpfung von Lieferengpässen bei Medikamenten</w:t>
      </w:r>
    </w:p>
    <w:p w14:paraId="0A626BB6" w14:textId="77777777" w:rsidR="0070674E" w:rsidRDefault="0070674E" w:rsidP="0070674E">
      <w:r>
        <w:t xml:space="preserve">Die Entscheidung der Bundesländer Hessen und Rheinland-Pfalz zu einer Bundesratsinitiative, mit der die Analyse der Ursachen von Lieferengpässen bei Arzneimitteln durch das zuständige Bundesamt (BfArM) verbessert und eine Task-Force nach dem Vorbild der US-Amerikanischen </w:t>
      </w:r>
      <w:r w:rsidRPr="0070674E">
        <w:t>Zulassungsbehörde FDA</w:t>
      </w:r>
      <w:r>
        <w:t xml:space="preserve"> eingerichtet werden soll, wird vom Klinikverbund Hessen e. V. ausdrücklich unters</w:t>
      </w:r>
      <w:r w:rsidR="005D5F78">
        <w:t>t</w:t>
      </w:r>
      <w:r>
        <w:t>ützt.</w:t>
      </w:r>
    </w:p>
    <w:p w14:paraId="7CCAC9D4" w14:textId="152B918C" w:rsidR="0070674E" w:rsidRDefault="0070674E" w:rsidP="0070674E">
      <w:r>
        <w:t>„</w:t>
      </w:r>
      <w:r w:rsidR="00094691">
        <w:rPr>
          <w:i/>
          <w:iCs/>
        </w:rPr>
        <w:t>Z</w:t>
      </w:r>
      <w:r w:rsidR="005D5F78">
        <w:rPr>
          <w:i/>
          <w:iCs/>
        </w:rPr>
        <w:t>unehmend</w:t>
      </w:r>
      <w:r w:rsidRPr="000A6F4D">
        <w:rPr>
          <w:i/>
          <w:iCs/>
        </w:rPr>
        <w:t xml:space="preserve"> </w:t>
      </w:r>
      <w:r w:rsidR="00094691">
        <w:rPr>
          <w:i/>
          <w:iCs/>
        </w:rPr>
        <w:t xml:space="preserve">kommt es </w:t>
      </w:r>
      <w:r w:rsidRPr="000A6F4D">
        <w:rPr>
          <w:i/>
          <w:iCs/>
        </w:rPr>
        <w:t xml:space="preserve">dazu, dass </w:t>
      </w:r>
      <w:r w:rsidR="000A6F4D" w:rsidRPr="000A6F4D">
        <w:rPr>
          <w:i/>
          <w:iCs/>
        </w:rPr>
        <w:t>ganz normale, aber für die Patienten wichtige Arzneimittel wie Schmerzmittel</w:t>
      </w:r>
      <w:r w:rsidR="00CC4B40">
        <w:rPr>
          <w:i/>
          <w:iCs/>
        </w:rPr>
        <w:t>,</w:t>
      </w:r>
      <w:r w:rsidR="000A6F4D" w:rsidRPr="000A6F4D">
        <w:rPr>
          <w:i/>
          <w:iCs/>
        </w:rPr>
        <w:t xml:space="preserve"> Blutdrucksenker</w:t>
      </w:r>
      <w:r w:rsidR="00CC4B40">
        <w:rPr>
          <w:i/>
          <w:iCs/>
        </w:rPr>
        <w:t>, Anästhetika oder Antibiotika</w:t>
      </w:r>
      <w:r w:rsidR="000A6F4D" w:rsidRPr="000A6F4D">
        <w:rPr>
          <w:i/>
          <w:iCs/>
        </w:rPr>
        <w:t xml:space="preserve"> nicht lieferbar sind</w:t>
      </w:r>
      <w:r w:rsidR="00094691">
        <w:rPr>
          <w:i/>
          <w:iCs/>
        </w:rPr>
        <w:t xml:space="preserve">; das ist in unserem Gesundheitssystem </w:t>
      </w:r>
      <w:r w:rsidR="000A6F4D" w:rsidRPr="000A6F4D">
        <w:rPr>
          <w:i/>
          <w:iCs/>
        </w:rPr>
        <w:t>nicht hinnehmbar,</w:t>
      </w:r>
      <w:r w:rsidR="000A6F4D" w:rsidRPr="000A6F4D">
        <w:t>“</w:t>
      </w:r>
      <w:r w:rsidR="000A6F4D">
        <w:t xml:space="preserve"> meint Clemens Maurer, Vorstandsvorsitzender des Klinikverbund Hessen. Wenn in den Krankenhäusern manche Medikamente nicht mehr oder nur noch in geringen Mengen angeliefert würden, gefährde das die Patienten erheblich. </w:t>
      </w:r>
      <w:r w:rsidR="0042622F">
        <w:t>Insbesondere</w:t>
      </w:r>
      <w:r w:rsidR="000A6F4D">
        <w:t xml:space="preserve"> Krankenhauspatienten, bei denen oft mehrere Erkrankungen behandelt </w:t>
      </w:r>
      <w:r w:rsidR="005D5F78">
        <w:t>werden müssten</w:t>
      </w:r>
      <w:r w:rsidR="000A6F4D">
        <w:t>, seien auf die für sie abgestimmten Medikamente angewiesen.</w:t>
      </w:r>
      <w:r w:rsidR="00CC4B40">
        <w:t xml:space="preserve"> Bereits eine </w:t>
      </w:r>
      <w:proofErr w:type="gramStart"/>
      <w:r w:rsidR="00CC4B40">
        <w:t>zeitliche Verzögerung</w:t>
      </w:r>
      <w:proofErr w:type="gramEnd"/>
      <w:r w:rsidR="00CC4B40">
        <w:t xml:space="preserve"> der Verfügbarkeit führe für die Patientinnen und Patienten zu einer Verschlechterung ihrer Erkrankung. </w:t>
      </w:r>
    </w:p>
    <w:p w14:paraId="4DE3B09E" w14:textId="39A31EDE" w:rsidR="00F62C13" w:rsidRDefault="000A6F4D" w:rsidP="0070674E">
      <w:r>
        <w:t>„</w:t>
      </w:r>
      <w:r w:rsidR="00CC4B40">
        <w:rPr>
          <w:i/>
        </w:rPr>
        <w:t>Wir freuen uns, dass unsere Hinweise zu den Lieferengpässen jetzt von der Politik aufgegriffen werden</w:t>
      </w:r>
      <w:r w:rsidRPr="000A6F4D">
        <w:rPr>
          <w:i/>
        </w:rPr>
        <w:t>,</w:t>
      </w:r>
      <w:r>
        <w:t xml:space="preserve">“ erklärt Achim Neyer, stellvertretender Vorstandsvorsitzender des Klinikverbundes. </w:t>
      </w:r>
      <w:r w:rsidR="00CC4B40">
        <w:t xml:space="preserve">Letztlich müssten </w:t>
      </w:r>
      <w:r w:rsidR="00F62C13">
        <w:t xml:space="preserve">wohl </w:t>
      </w:r>
      <w:r w:rsidR="00CC4B40">
        <w:t>Anreize für die Hersteller geschaffen werden, wenigsten eine erweiterte Lagerhaltung vorzunehmen. Auch die Rabattvertr</w:t>
      </w:r>
      <w:r w:rsidR="00F62C13">
        <w:t xml:space="preserve">äge gehörten auf den Prüfstand, da sie sich im internationalen Wettbewerb nachteilig für das deutsche Gesundheitswesen auswirkten. </w:t>
      </w:r>
    </w:p>
    <w:p w14:paraId="0AADCA5F" w14:textId="45EE4DE6" w:rsidR="000A6F4D" w:rsidRDefault="00F62C13" w:rsidP="0070674E">
      <w:pPr>
        <w:pBdr>
          <w:bottom w:val="single" w:sz="6" w:space="1" w:color="auto"/>
        </w:pBdr>
      </w:pPr>
      <w:r>
        <w:t>D</w:t>
      </w:r>
      <w:r w:rsidR="005D5F78">
        <w:t xml:space="preserve">er Klinikverbund </w:t>
      </w:r>
      <w:r>
        <w:t xml:space="preserve">unterstütze daher </w:t>
      </w:r>
      <w:r w:rsidR="005D5F78">
        <w:t>die Initiative von Hessen und Rheinland-Pfalz ausdrücklich und hoffe auf eine breite politische Zustimmung.</w:t>
      </w:r>
    </w:p>
    <w:p w14:paraId="622F406D" w14:textId="77777777" w:rsidR="007462E1" w:rsidRDefault="007462E1" w:rsidP="0070674E">
      <w:pPr>
        <w:pBdr>
          <w:bottom w:val="single" w:sz="6" w:space="1" w:color="auto"/>
        </w:pBdr>
      </w:pPr>
    </w:p>
    <w:p w14:paraId="06A883B8" w14:textId="77777777" w:rsidR="007462E1" w:rsidRDefault="007462E1" w:rsidP="007462E1"/>
    <w:p w14:paraId="28FE3120" w14:textId="49C78790" w:rsidR="007462E1" w:rsidRDefault="007462E1" w:rsidP="007462E1">
      <w:r>
        <w:t xml:space="preserve">Im Klinikverbund Hessen e. V. haben sich alle hessischen Krankenhäuser in öffentlich-rechtlicher Trägerschaft sowie die hessischen Spitzenverbände der Trägerorganisationen (Hessischer Landkreistag, Hessischer Städtetag und Hessischer Städte- und Gemeindebund) zusammengeschlossen. Die Kliniken des Klinikverbunds Hessen e. V. erbringen eine wohnortnahe qualitativ hochwertige Gesundheitsversorgung ebenso wie Spitzenmedizin in klinischen Zentren für über 50% der Patientinnen und Patienten in Hessen. </w:t>
      </w:r>
    </w:p>
    <w:p w14:paraId="3AAF5A0A" w14:textId="77777777" w:rsidR="007462E1" w:rsidRDefault="007462E1" w:rsidP="007462E1">
      <w:r>
        <w:t>Der Klinikverbund Hessen e. V. vertritt die Interessen der öffentlich-rechtlich getragenen Krankenhäuser im Sinne einer an der Daseinsvorsorge der Menschen in Hessen ausgerichteten Gesundheitspolitik gegenüber Öffentlichkeit und Politik.</w:t>
      </w:r>
    </w:p>
    <w:sectPr w:rsidR="007462E1" w:rsidSect="007A45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37" w:footer="4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67F53" w14:textId="77777777" w:rsidR="00D6643E" w:rsidRDefault="00D6643E" w:rsidP="0001630F">
      <w:r>
        <w:separator/>
      </w:r>
    </w:p>
  </w:endnote>
  <w:endnote w:type="continuationSeparator" w:id="0">
    <w:p w14:paraId="70E1A6BD" w14:textId="77777777" w:rsidR="00D6643E" w:rsidRDefault="00D6643E" w:rsidP="0001630F">
      <w:r>
        <w:continuationSeparator/>
      </w:r>
    </w:p>
  </w:endnote>
  <w:endnote w:type="continuationNotice" w:id="1">
    <w:p w14:paraId="2A057ED9" w14:textId="77777777" w:rsidR="00D6643E" w:rsidRDefault="00D664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8D9DE" w14:textId="77777777" w:rsidR="00B9402C" w:rsidRDefault="00B940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3880" w14:textId="77777777" w:rsidR="00B9402C" w:rsidRDefault="00B9402C" w:rsidP="007A456C">
    <w:pPr>
      <w:pStyle w:val="Fuzeile"/>
      <w:jc w:val="right"/>
    </w:pPr>
    <w:r>
      <w:drawing>
        <wp:anchor distT="0" distB="0" distL="114300" distR="114300" simplePos="0" relativeHeight="251676672" behindDoc="1" locked="0" layoutInCell="1" allowOverlap="1" wp14:anchorId="068DA1D7" wp14:editId="02867972">
          <wp:simplePos x="0" y="0"/>
          <wp:positionH relativeFrom="column">
            <wp:posOffset>-773702</wp:posOffset>
          </wp:positionH>
          <wp:positionV relativeFrom="paragraph">
            <wp:posOffset>-431026</wp:posOffset>
          </wp:positionV>
          <wp:extent cx="902486" cy="1077402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inikverbund_nur_Logo Wasserzeich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131" cy="1109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4DB">
      <w:t xml:space="preserve">Klinikverbund Hessen | Seite </w:t>
    </w:r>
    <w:r w:rsidRPr="00D714DB">
      <w:fldChar w:fldCharType="begin"/>
    </w:r>
    <w:r w:rsidRPr="00D714DB">
      <w:instrText>PAGE  \* Arabic  \* MERGEFORMAT</w:instrText>
    </w:r>
    <w:r w:rsidRPr="00D714DB">
      <w:fldChar w:fldCharType="separate"/>
    </w:r>
    <w:r>
      <w:t>2</w:t>
    </w:r>
    <w:r w:rsidRPr="00D714DB">
      <w:fldChar w:fldCharType="end"/>
    </w:r>
    <w:r w:rsidRPr="00D714DB">
      <w:t xml:space="preserve"> von </w:t>
    </w:r>
    <w:fldSimple w:instr="NUMPAGES  \* Arabic  \* MERGEFORMAT">
      <w: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3827"/>
      <w:gridCol w:w="2993"/>
    </w:tblGrid>
    <w:tr w:rsidR="00B9402C" w:rsidRPr="001E4E09" w14:paraId="379FE664" w14:textId="77777777" w:rsidTr="00383899">
      <w:tc>
        <w:tcPr>
          <w:tcW w:w="3119" w:type="dxa"/>
        </w:tcPr>
        <w:p w14:paraId="7AFFE7D5" w14:textId="77777777" w:rsidR="00B9402C" w:rsidRPr="00256040" w:rsidRDefault="00B9402C" w:rsidP="00256040">
          <w:pPr>
            <w:pStyle w:val="Fuzeile"/>
          </w:pPr>
          <w:r w:rsidRPr="00256040">
            <mc:AlternateContent>
              <mc:Choice Requires="wps">
                <w:drawing>
                  <wp:anchor distT="0" distB="0" distL="114300" distR="114300" simplePos="0" relativeHeight="251673600" behindDoc="0" locked="1" layoutInCell="0" allowOverlap="1" wp14:anchorId="79634335" wp14:editId="70164588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9901555</wp:posOffset>
                    </wp:positionV>
                    <wp:extent cx="9558000" cy="0"/>
                    <wp:effectExtent l="0" t="0" r="24765" b="19050"/>
                    <wp:wrapNone/>
                    <wp:docPr id="2" name="Gerade Verbindung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55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0141074" id="Gerade Verbindung 2" o:spid="_x0000_s1026" style="position:absolute;z-index:25167360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752.6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" o:allowincell="f" strokecolor="#9bbb59 [3206]">
                    <w10:wrap anchorx="page" anchory="page"/>
                    <w10:anchorlock/>
                  </v:line>
                </w:pict>
              </mc:Fallback>
            </mc:AlternateContent>
          </w:r>
          <w:r w:rsidRPr="00256040">
            <w:t xml:space="preserve">Vorsitzender: </w:t>
          </w:r>
          <w:r w:rsidRPr="001E4E09">
            <w:t>Clemens Maurer</w:t>
          </w:r>
        </w:p>
      </w:tc>
      <w:tc>
        <w:tcPr>
          <w:tcW w:w="3827" w:type="dxa"/>
        </w:tcPr>
        <w:p w14:paraId="466DDAED" w14:textId="77777777" w:rsidR="00B9402C" w:rsidRPr="001E4E09" w:rsidRDefault="00B9402C" w:rsidP="00256040">
          <w:pPr>
            <w:pStyle w:val="Fuzeile"/>
          </w:pPr>
          <w:r w:rsidRPr="001E4E09">
            <w:t>Amtsgericht Wetzlar VR 4442</w:t>
          </w:r>
        </w:p>
      </w:tc>
      <w:tc>
        <w:tcPr>
          <w:tcW w:w="2993" w:type="dxa"/>
        </w:tcPr>
        <w:p w14:paraId="7F749C5F" w14:textId="77777777" w:rsidR="00B9402C" w:rsidRPr="001E4E09" w:rsidRDefault="00B9402C" w:rsidP="00256040">
          <w:pPr>
            <w:pStyle w:val="Fuzeile"/>
          </w:pPr>
          <w:r w:rsidRPr="001E4E09">
            <w:t>Taunus Sparkasse</w:t>
          </w:r>
        </w:p>
      </w:tc>
    </w:tr>
    <w:tr w:rsidR="00B9402C" w:rsidRPr="001E4E09" w14:paraId="2D68D8AA" w14:textId="77777777" w:rsidTr="00383899">
      <w:tc>
        <w:tcPr>
          <w:tcW w:w="3119" w:type="dxa"/>
        </w:tcPr>
        <w:p w14:paraId="0C566A2A" w14:textId="77777777" w:rsidR="00B9402C" w:rsidRPr="001E4E09" w:rsidRDefault="00B9402C" w:rsidP="00256040">
          <w:pPr>
            <w:pStyle w:val="Fuzeile"/>
          </w:pPr>
          <w:r w:rsidRPr="001E4E09">
            <w:t xml:space="preserve">Stellv. Vorsitzender: </w:t>
          </w:r>
          <w:r>
            <w:t>Achim Neyer</w:t>
          </w:r>
        </w:p>
      </w:tc>
      <w:tc>
        <w:tcPr>
          <w:tcW w:w="3827" w:type="dxa"/>
        </w:tcPr>
        <w:p w14:paraId="6A338CF2" w14:textId="77777777" w:rsidR="00B9402C" w:rsidRPr="001E4E09" w:rsidRDefault="00B9402C" w:rsidP="00256040">
          <w:pPr>
            <w:pStyle w:val="Fuzeile"/>
          </w:pPr>
          <w:r w:rsidRPr="001E4E09">
            <w:t>Sitz</w:t>
          </w:r>
          <w:r>
            <w:t>:</w:t>
          </w:r>
          <w:r w:rsidRPr="001E4E09">
            <w:t xml:space="preserve"> Wetzlar </w:t>
          </w:r>
        </w:p>
      </w:tc>
      <w:tc>
        <w:tcPr>
          <w:tcW w:w="2993" w:type="dxa"/>
        </w:tcPr>
        <w:p w14:paraId="56B308E3" w14:textId="77777777" w:rsidR="00B9402C" w:rsidRPr="001E4E09" w:rsidRDefault="00B9402C" w:rsidP="00256040">
          <w:pPr>
            <w:pStyle w:val="Fuzeile"/>
          </w:pPr>
          <w:r w:rsidRPr="001E4E09">
            <w:t>IBAN</w:t>
          </w:r>
          <w:r>
            <w:t>:</w:t>
          </w:r>
          <w:r w:rsidRPr="001E4E09">
            <w:t xml:space="preserve"> DE69 5125 0000 0002 2217 48</w:t>
          </w:r>
        </w:p>
      </w:tc>
    </w:tr>
    <w:tr w:rsidR="00B9402C" w:rsidRPr="001E4E09" w14:paraId="7355B3C7" w14:textId="77777777" w:rsidTr="00383899">
      <w:tc>
        <w:tcPr>
          <w:tcW w:w="3119" w:type="dxa"/>
        </w:tcPr>
        <w:p w14:paraId="2A4CB053" w14:textId="77777777" w:rsidR="00B9402C" w:rsidRPr="001E4E09" w:rsidRDefault="00B9402C" w:rsidP="00256040">
          <w:pPr>
            <w:pStyle w:val="Fuzeile"/>
          </w:pPr>
          <w:r w:rsidRPr="001E4E09">
            <w:t>Geschäftsführer: Reinhard Schaffert</w:t>
          </w:r>
        </w:p>
      </w:tc>
      <w:tc>
        <w:tcPr>
          <w:tcW w:w="3827" w:type="dxa"/>
        </w:tcPr>
        <w:p w14:paraId="5B152D54" w14:textId="77777777" w:rsidR="00B9402C" w:rsidRPr="001E4E09" w:rsidRDefault="00B9402C" w:rsidP="00256040">
          <w:pPr>
            <w:pStyle w:val="Fuzeile"/>
          </w:pPr>
          <w:r w:rsidRPr="001E4E09">
            <w:t>Steuernummer</w:t>
          </w:r>
          <w:r>
            <w:t>:</w:t>
          </w:r>
          <w:r w:rsidRPr="001E4E09">
            <w:t xml:space="preserve"> 020 224 00012</w:t>
          </w:r>
          <w:r>
            <w:t>; USt.-ID: 114 104 765</w:t>
          </w:r>
        </w:p>
      </w:tc>
      <w:tc>
        <w:tcPr>
          <w:tcW w:w="2993" w:type="dxa"/>
        </w:tcPr>
        <w:p w14:paraId="5678CCCD" w14:textId="77777777" w:rsidR="00B9402C" w:rsidRPr="001E4E09" w:rsidRDefault="00B9402C" w:rsidP="00256040">
          <w:pPr>
            <w:pStyle w:val="Fuzeile"/>
          </w:pPr>
          <w:r w:rsidRPr="001E4E09">
            <w:t>BIC</w:t>
          </w:r>
          <w:r>
            <w:t>:</w:t>
          </w:r>
          <w:r w:rsidRPr="001E4E09">
            <w:t xml:space="preserve"> HELADEF1TSK</w:t>
          </w:r>
        </w:p>
      </w:tc>
    </w:tr>
  </w:tbl>
  <w:p w14:paraId="39DEDB4B" w14:textId="77777777" w:rsidR="00B9402C" w:rsidRPr="007A456C" w:rsidRDefault="00B9402C" w:rsidP="00256040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C66BF" w14:textId="77777777" w:rsidR="00D6643E" w:rsidRDefault="00D6643E" w:rsidP="0001630F"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</w:footnote>
  <w:footnote w:type="continuationSeparator" w:id="0">
    <w:p w14:paraId="48A8AF05" w14:textId="77777777" w:rsidR="00D6643E" w:rsidRDefault="00D6643E" w:rsidP="0001630F">
      <w:r>
        <w:continuationSeparator/>
      </w:r>
    </w:p>
  </w:footnote>
  <w:footnote w:type="continuationNotice" w:id="1">
    <w:p w14:paraId="19CD2214" w14:textId="77777777" w:rsidR="00D6643E" w:rsidRDefault="00D664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E2CB" w14:textId="77777777" w:rsidR="00B9402C" w:rsidRDefault="00B9402C">
    <w:pPr>
      <w:pStyle w:val="Kopfzeile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3F062" w14:textId="77777777" w:rsidR="00B9402C" w:rsidRDefault="00B9402C">
    <w:pPr>
      <w:pStyle w:val="Kopfzeile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text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638"/>
    </w:tblGrid>
    <w:tr w:rsidR="00B9402C" w:rsidRPr="001E4E09" w14:paraId="16A1759B" w14:textId="77777777" w:rsidTr="005A63D5">
      <w:trPr>
        <w:trHeight w:val="1305"/>
      </w:trPr>
      <w:tc>
        <w:tcPr>
          <w:tcW w:w="9638" w:type="dxa"/>
        </w:tcPr>
        <w:p w14:paraId="12B075BC" w14:textId="77777777" w:rsidR="00B9402C" w:rsidRPr="001E4E09" w:rsidRDefault="00B9402C" w:rsidP="00256040">
          <w:pPr>
            <w:pStyle w:val="Logo"/>
            <w:framePr w:hSpace="0" w:wrap="auto" w:vAnchor="margin" w:yAlign="inline"/>
          </w:pPr>
          <w:r w:rsidRPr="001E4E09">
            <w:drawing>
              <wp:inline distT="0" distB="0" distL="0" distR="0" wp14:anchorId="7BEDB0B3" wp14:editId="68A0BC43">
                <wp:extent cx="2319360" cy="580808"/>
                <wp:effectExtent l="0" t="0" r="508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inikverbund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3984" cy="60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2979A6" w14:textId="77777777" w:rsidR="00B9402C" w:rsidRPr="001E4E09" w:rsidRDefault="00B9402C" w:rsidP="00256040">
    <w:pPr>
      <w:pStyle w:val="Kopfzeile"/>
      <w:framePr w:wrap="arou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14F4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D5E45"/>
    <w:multiLevelType w:val="hybridMultilevel"/>
    <w:tmpl w:val="E3C0E7DE"/>
    <w:lvl w:ilvl="0" w:tplc="EE8C1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E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4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F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6C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E3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06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C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4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D4367C"/>
    <w:multiLevelType w:val="hybridMultilevel"/>
    <w:tmpl w:val="D5E2B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2F2"/>
    <w:multiLevelType w:val="hybridMultilevel"/>
    <w:tmpl w:val="B7140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1E72"/>
    <w:multiLevelType w:val="hybridMultilevel"/>
    <w:tmpl w:val="584E265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6477D7F"/>
    <w:multiLevelType w:val="hybridMultilevel"/>
    <w:tmpl w:val="A75C096E"/>
    <w:lvl w:ilvl="0" w:tplc="86A4B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4AF74">
      <w:start w:val="12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E4B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07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21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68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01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41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2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9F3D23"/>
    <w:multiLevelType w:val="hybridMultilevel"/>
    <w:tmpl w:val="4260CFD4"/>
    <w:lvl w:ilvl="0" w:tplc="932EC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8B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2E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C6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67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63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C9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06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324535"/>
    <w:multiLevelType w:val="hybridMultilevel"/>
    <w:tmpl w:val="EF669E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95417"/>
    <w:multiLevelType w:val="hybridMultilevel"/>
    <w:tmpl w:val="4D309976"/>
    <w:lvl w:ilvl="0" w:tplc="8CE23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18667C7"/>
    <w:multiLevelType w:val="hybridMultilevel"/>
    <w:tmpl w:val="05DC2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25E65"/>
    <w:multiLevelType w:val="hybridMultilevel"/>
    <w:tmpl w:val="0A247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37F20"/>
    <w:multiLevelType w:val="hybridMultilevel"/>
    <w:tmpl w:val="9E34BF8C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9E46699"/>
    <w:multiLevelType w:val="hybridMultilevel"/>
    <w:tmpl w:val="6FA8E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F2DA7"/>
    <w:multiLevelType w:val="hybridMultilevel"/>
    <w:tmpl w:val="3AB2291E"/>
    <w:lvl w:ilvl="0" w:tplc="EF46F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8B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A0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23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C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8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8E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23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E33EB5"/>
    <w:multiLevelType w:val="hybridMultilevel"/>
    <w:tmpl w:val="A2B4576C"/>
    <w:lvl w:ilvl="0" w:tplc="34249A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634ED"/>
    <w:multiLevelType w:val="hybridMultilevel"/>
    <w:tmpl w:val="328EC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F12B9"/>
    <w:multiLevelType w:val="hybridMultilevel"/>
    <w:tmpl w:val="D9C889D0"/>
    <w:lvl w:ilvl="0" w:tplc="74D0D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E7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45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7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CC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6A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0D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A1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B463E7"/>
    <w:multiLevelType w:val="hybridMultilevel"/>
    <w:tmpl w:val="C07264A8"/>
    <w:lvl w:ilvl="0" w:tplc="DE700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5E2B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0C3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843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24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ABD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EB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EE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AA81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B42BB"/>
    <w:multiLevelType w:val="hybridMultilevel"/>
    <w:tmpl w:val="8F7AE4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B7245"/>
    <w:multiLevelType w:val="hybridMultilevel"/>
    <w:tmpl w:val="312497F2"/>
    <w:lvl w:ilvl="0" w:tplc="C0B6B22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4322483"/>
    <w:multiLevelType w:val="hybridMultilevel"/>
    <w:tmpl w:val="EA9E5E5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9650D65"/>
    <w:multiLevelType w:val="hybridMultilevel"/>
    <w:tmpl w:val="33DE5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66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87A47"/>
    <w:multiLevelType w:val="hybridMultilevel"/>
    <w:tmpl w:val="2094543C"/>
    <w:lvl w:ilvl="0" w:tplc="75D288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E9341A2"/>
    <w:multiLevelType w:val="hybridMultilevel"/>
    <w:tmpl w:val="6546B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C4F80"/>
    <w:multiLevelType w:val="hybridMultilevel"/>
    <w:tmpl w:val="062C3A06"/>
    <w:lvl w:ilvl="0" w:tplc="A2E808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1E5198"/>
    <w:multiLevelType w:val="hybridMultilevel"/>
    <w:tmpl w:val="E60CF92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69F0E46"/>
    <w:multiLevelType w:val="hybridMultilevel"/>
    <w:tmpl w:val="7AC2CBA8"/>
    <w:lvl w:ilvl="0" w:tplc="906A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479E2">
      <w:start w:val="1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C1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62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07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E8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CE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49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0E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B181E28"/>
    <w:multiLevelType w:val="hybridMultilevel"/>
    <w:tmpl w:val="3D4AA2E2"/>
    <w:lvl w:ilvl="0" w:tplc="43965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CF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2B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A1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2C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62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21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4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6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E043D94"/>
    <w:multiLevelType w:val="hybridMultilevel"/>
    <w:tmpl w:val="490CB302"/>
    <w:lvl w:ilvl="0" w:tplc="E8CC6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EA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4A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8B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C3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0B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85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0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EA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7B4550"/>
    <w:multiLevelType w:val="hybridMultilevel"/>
    <w:tmpl w:val="BE821EC2"/>
    <w:lvl w:ilvl="0" w:tplc="54407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46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07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E9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6F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E4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64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09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F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0F80F10"/>
    <w:multiLevelType w:val="hybridMultilevel"/>
    <w:tmpl w:val="F2C04838"/>
    <w:lvl w:ilvl="0" w:tplc="0728C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A75BE">
      <w:start w:val="1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C0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40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88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4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2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4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AC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5818E8"/>
    <w:multiLevelType w:val="hybridMultilevel"/>
    <w:tmpl w:val="8C063F52"/>
    <w:lvl w:ilvl="0" w:tplc="1E10C2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C6023C"/>
    <w:multiLevelType w:val="hybridMultilevel"/>
    <w:tmpl w:val="BE7898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E174E"/>
    <w:multiLevelType w:val="hybridMultilevel"/>
    <w:tmpl w:val="6C56AA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D097F"/>
    <w:multiLevelType w:val="hybridMultilevel"/>
    <w:tmpl w:val="11286D3A"/>
    <w:lvl w:ilvl="0" w:tplc="C520D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87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A6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8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80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22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EA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CB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EE02DA"/>
    <w:multiLevelType w:val="hybridMultilevel"/>
    <w:tmpl w:val="EE3AB6E0"/>
    <w:lvl w:ilvl="0" w:tplc="30C096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E5C1F"/>
    <w:multiLevelType w:val="hybridMultilevel"/>
    <w:tmpl w:val="9D7E7C48"/>
    <w:lvl w:ilvl="0" w:tplc="51E88F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63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06D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27E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8C2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023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836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C9F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6FE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122B2D"/>
    <w:multiLevelType w:val="hybridMultilevel"/>
    <w:tmpl w:val="314A324C"/>
    <w:lvl w:ilvl="0" w:tplc="E81C2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08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A1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61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EC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0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0D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C6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2F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3"/>
  </w:num>
  <w:num w:numId="3">
    <w:abstractNumId w:val="24"/>
  </w:num>
  <w:num w:numId="4">
    <w:abstractNumId w:val="31"/>
  </w:num>
  <w:num w:numId="5">
    <w:abstractNumId w:val="8"/>
  </w:num>
  <w:num w:numId="6">
    <w:abstractNumId w:val="22"/>
  </w:num>
  <w:num w:numId="7">
    <w:abstractNumId w:val="19"/>
  </w:num>
  <w:num w:numId="8">
    <w:abstractNumId w:val="18"/>
  </w:num>
  <w:num w:numId="9">
    <w:abstractNumId w:val="14"/>
  </w:num>
  <w:num w:numId="10">
    <w:abstractNumId w:val="35"/>
  </w:num>
  <w:num w:numId="11">
    <w:abstractNumId w:val="0"/>
  </w:num>
  <w:num w:numId="12">
    <w:abstractNumId w:val="4"/>
  </w:num>
  <w:num w:numId="13">
    <w:abstractNumId w:val="15"/>
  </w:num>
  <w:num w:numId="14">
    <w:abstractNumId w:val="10"/>
  </w:num>
  <w:num w:numId="15">
    <w:abstractNumId w:val="26"/>
  </w:num>
  <w:num w:numId="16">
    <w:abstractNumId w:val="12"/>
  </w:num>
  <w:num w:numId="17">
    <w:abstractNumId w:val="2"/>
  </w:num>
  <w:num w:numId="18">
    <w:abstractNumId w:val="34"/>
  </w:num>
  <w:num w:numId="19">
    <w:abstractNumId w:val="37"/>
  </w:num>
  <w:num w:numId="20">
    <w:abstractNumId w:val="28"/>
  </w:num>
  <w:num w:numId="21">
    <w:abstractNumId w:val="29"/>
  </w:num>
  <w:num w:numId="22">
    <w:abstractNumId w:val="3"/>
  </w:num>
  <w:num w:numId="23">
    <w:abstractNumId w:val="6"/>
  </w:num>
  <w:num w:numId="24">
    <w:abstractNumId w:val="13"/>
  </w:num>
  <w:num w:numId="25">
    <w:abstractNumId w:val="36"/>
  </w:num>
  <w:num w:numId="26">
    <w:abstractNumId w:val="11"/>
  </w:num>
  <w:num w:numId="27">
    <w:abstractNumId w:val="25"/>
  </w:num>
  <w:num w:numId="28">
    <w:abstractNumId w:val="20"/>
  </w:num>
  <w:num w:numId="29">
    <w:abstractNumId w:val="16"/>
  </w:num>
  <w:num w:numId="30">
    <w:abstractNumId w:val="1"/>
  </w:num>
  <w:num w:numId="31">
    <w:abstractNumId w:val="5"/>
  </w:num>
  <w:num w:numId="32">
    <w:abstractNumId w:val="32"/>
  </w:num>
  <w:num w:numId="33">
    <w:abstractNumId w:val="27"/>
  </w:num>
  <w:num w:numId="34">
    <w:abstractNumId w:val="17"/>
  </w:num>
  <w:num w:numId="35">
    <w:abstractNumId w:val="30"/>
  </w:num>
  <w:num w:numId="36">
    <w:abstractNumId w:val="21"/>
  </w:num>
  <w:num w:numId="37">
    <w:abstractNumId w:val="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bd79d37-a52a-4262-ae05-22c1e1467ed0}"/>
  </w:docVars>
  <w:rsids>
    <w:rsidRoot w:val="0070674E"/>
    <w:rsid w:val="0001630F"/>
    <w:rsid w:val="000163A9"/>
    <w:rsid w:val="000172F4"/>
    <w:rsid w:val="00022573"/>
    <w:rsid w:val="000233AF"/>
    <w:rsid w:val="00030DDD"/>
    <w:rsid w:val="00034971"/>
    <w:rsid w:val="00040A6C"/>
    <w:rsid w:val="0004568E"/>
    <w:rsid w:val="000461CB"/>
    <w:rsid w:val="00050517"/>
    <w:rsid w:val="00051072"/>
    <w:rsid w:val="0005244F"/>
    <w:rsid w:val="0005401C"/>
    <w:rsid w:val="00055F00"/>
    <w:rsid w:val="0006159A"/>
    <w:rsid w:val="00061A36"/>
    <w:rsid w:val="00062DE3"/>
    <w:rsid w:val="00070BD7"/>
    <w:rsid w:val="00077F26"/>
    <w:rsid w:val="00083610"/>
    <w:rsid w:val="00084F4E"/>
    <w:rsid w:val="00085194"/>
    <w:rsid w:val="000909D2"/>
    <w:rsid w:val="00092901"/>
    <w:rsid w:val="00092B93"/>
    <w:rsid w:val="00092CE8"/>
    <w:rsid w:val="00094691"/>
    <w:rsid w:val="000A144E"/>
    <w:rsid w:val="000A2C89"/>
    <w:rsid w:val="000A36E6"/>
    <w:rsid w:val="000A41A8"/>
    <w:rsid w:val="000A4BAE"/>
    <w:rsid w:val="000A6003"/>
    <w:rsid w:val="000A6447"/>
    <w:rsid w:val="000A6AD4"/>
    <w:rsid w:val="000A6F4D"/>
    <w:rsid w:val="000B23B4"/>
    <w:rsid w:val="000B66CF"/>
    <w:rsid w:val="000C06EF"/>
    <w:rsid w:val="000C15B4"/>
    <w:rsid w:val="000D325C"/>
    <w:rsid w:val="000D64A2"/>
    <w:rsid w:val="000D76F6"/>
    <w:rsid w:val="000E2951"/>
    <w:rsid w:val="000E4A66"/>
    <w:rsid w:val="000E709B"/>
    <w:rsid w:val="000F1F38"/>
    <w:rsid w:val="000F2B3D"/>
    <w:rsid w:val="00102E88"/>
    <w:rsid w:val="00112131"/>
    <w:rsid w:val="00113C5C"/>
    <w:rsid w:val="001230F8"/>
    <w:rsid w:val="00125CAE"/>
    <w:rsid w:val="00125F3B"/>
    <w:rsid w:val="00135A27"/>
    <w:rsid w:val="00136BE3"/>
    <w:rsid w:val="0014098A"/>
    <w:rsid w:val="0014424F"/>
    <w:rsid w:val="001478BC"/>
    <w:rsid w:val="0015716A"/>
    <w:rsid w:val="00160C87"/>
    <w:rsid w:val="00173063"/>
    <w:rsid w:val="00180A63"/>
    <w:rsid w:val="00183799"/>
    <w:rsid w:val="00183B00"/>
    <w:rsid w:val="00187DBF"/>
    <w:rsid w:val="0019010E"/>
    <w:rsid w:val="0019211C"/>
    <w:rsid w:val="0019338F"/>
    <w:rsid w:val="00196D0A"/>
    <w:rsid w:val="001A0094"/>
    <w:rsid w:val="001A659C"/>
    <w:rsid w:val="001A6F76"/>
    <w:rsid w:val="001B0889"/>
    <w:rsid w:val="001B5E67"/>
    <w:rsid w:val="001B6A44"/>
    <w:rsid w:val="001C7AB6"/>
    <w:rsid w:val="001C7F3C"/>
    <w:rsid w:val="001D4D3E"/>
    <w:rsid w:val="001D4DE0"/>
    <w:rsid w:val="001E30B4"/>
    <w:rsid w:val="001E4E09"/>
    <w:rsid w:val="001F2709"/>
    <w:rsid w:val="001F573E"/>
    <w:rsid w:val="001F6491"/>
    <w:rsid w:val="0021107D"/>
    <w:rsid w:val="00213963"/>
    <w:rsid w:val="00213CB9"/>
    <w:rsid w:val="00213E7A"/>
    <w:rsid w:val="00224FC4"/>
    <w:rsid w:val="00225F1F"/>
    <w:rsid w:val="00230EC4"/>
    <w:rsid w:val="0024039C"/>
    <w:rsid w:val="00242FCE"/>
    <w:rsid w:val="00244B56"/>
    <w:rsid w:val="00252186"/>
    <w:rsid w:val="00253419"/>
    <w:rsid w:val="002543DE"/>
    <w:rsid w:val="00255FEA"/>
    <w:rsid w:val="00256040"/>
    <w:rsid w:val="00256FF0"/>
    <w:rsid w:val="00262128"/>
    <w:rsid w:val="0026436D"/>
    <w:rsid w:val="00264543"/>
    <w:rsid w:val="00267F0D"/>
    <w:rsid w:val="002701E6"/>
    <w:rsid w:val="00273315"/>
    <w:rsid w:val="002766FD"/>
    <w:rsid w:val="0027685A"/>
    <w:rsid w:val="00282542"/>
    <w:rsid w:val="00293C00"/>
    <w:rsid w:val="002A234D"/>
    <w:rsid w:val="002B04E3"/>
    <w:rsid w:val="002B2007"/>
    <w:rsid w:val="002B3366"/>
    <w:rsid w:val="002B6C2A"/>
    <w:rsid w:val="002C0BC4"/>
    <w:rsid w:val="002D1459"/>
    <w:rsid w:val="002D3120"/>
    <w:rsid w:val="002D3F83"/>
    <w:rsid w:val="002E1E27"/>
    <w:rsid w:val="002E5569"/>
    <w:rsid w:val="002E6DE3"/>
    <w:rsid w:val="002F1C9E"/>
    <w:rsid w:val="002F3A2E"/>
    <w:rsid w:val="002F564E"/>
    <w:rsid w:val="002F6A9E"/>
    <w:rsid w:val="003131CA"/>
    <w:rsid w:val="00313A99"/>
    <w:rsid w:val="00314291"/>
    <w:rsid w:val="003303CA"/>
    <w:rsid w:val="003334A5"/>
    <w:rsid w:val="003334CA"/>
    <w:rsid w:val="00333C8B"/>
    <w:rsid w:val="003374B2"/>
    <w:rsid w:val="0034066D"/>
    <w:rsid w:val="00344A4A"/>
    <w:rsid w:val="00346CE2"/>
    <w:rsid w:val="00347695"/>
    <w:rsid w:val="00362CC9"/>
    <w:rsid w:val="00365C3D"/>
    <w:rsid w:val="00371CCE"/>
    <w:rsid w:val="00374C25"/>
    <w:rsid w:val="00376D09"/>
    <w:rsid w:val="00383899"/>
    <w:rsid w:val="003844B6"/>
    <w:rsid w:val="0038580C"/>
    <w:rsid w:val="00395DDB"/>
    <w:rsid w:val="003973F5"/>
    <w:rsid w:val="003B05EF"/>
    <w:rsid w:val="003B6302"/>
    <w:rsid w:val="003C259A"/>
    <w:rsid w:val="003C2F25"/>
    <w:rsid w:val="003C7CBE"/>
    <w:rsid w:val="003D39B2"/>
    <w:rsid w:val="003D3C3E"/>
    <w:rsid w:val="003D40EE"/>
    <w:rsid w:val="003D6BF9"/>
    <w:rsid w:val="003E01B6"/>
    <w:rsid w:val="003E48D6"/>
    <w:rsid w:val="003E60BC"/>
    <w:rsid w:val="003E6250"/>
    <w:rsid w:val="003F3555"/>
    <w:rsid w:val="003F3A1E"/>
    <w:rsid w:val="003F4A4C"/>
    <w:rsid w:val="003F5315"/>
    <w:rsid w:val="003F651D"/>
    <w:rsid w:val="00401F98"/>
    <w:rsid w:val="004026BD"/>
    <w:rsid w:val="00404E84"/>
    <w:rsid w:val="00414766"/>
    <w:rsid w:val="00421EE3"/>
    <w:rsid w:val="004236D0"/>
    <w:rsid w:val="00425AE8"/>
    <w:rsid w:val="0042622F"/>
    <w:rsid w:val="00431B96"/>
    <w:rsid w:val="0044179B"/>
    <w:rsid w:val="004475DC"/>
    <w:rsid w:val="0046082A"/>
    <w:rsid w:val="00462A19"/>
    <w:rsid w:val="00464EE1"/>
    <w:rsid w:val="004674DE"/>
    <w:rsid w:val="00475777"/>
    <w:rsid w:val="00475B80"/>
    <w:rsid w:val="0047676F"/>
    <w:rsid w:val="00477009"/>
    <w:rsid w:val="0047723A"/>
    <w:rsid w:val="004809AE"/>
    <w:rsid w:val="0048161E"/>
    <w:rsid w:val="00485566"/>
    <w:rsid w:val="00491208"/>
    <w:rsid w:val="00493C43"/>
    <w:rsid w:val="00494B88"/>
    <w:rsid w:val="004A1D3C"/>
    <w:rsid w:val="004A4B3B"/>
    <w:rsid w:val="004B027C"/>
    <w:rsid w:val="004B56C8"/>
    <w:rsid w:val="004B5F93"/>
    <w:rsid w:val="004B6ABC"/>
    <w:rsid w:val="004B7871"/>
    <w:rsid w:val="004C0FE9"/>
    <w:rsid w:val="004C7038"/>
    <w:rsid w:val="004C7481"/>
    <w:rsid w:val="004D08D6"/>
    <w:rsid w:val="004D112C"/>
    <w:rsid w:val="004D2941"/>
    <w:rsid w:val="004D2E70"/>
    <w:rsid w:val="004D52C6"/>
    <w:rsid w:val="004D561B"/>
    <w:rsid w:val="004E1ADA"/>
    <w:rsid w:val="004E22C9"/>
    <w:rsid w:val="004E4013"/>
    <w:rsid w:val="004E4D1B"/>
    <w:rsid w:val="004E50DA"/>
    <w:rsid w:val="004F1576"/>
    <w:rsid w:val="004F45B3"/>
    <w:rsid w:val="0050001B"/>
    <w:rsid w:val="005050D1"/>
    <w:rsid w:val="00505DC0"/>
    <w:rsid w:val="0050693B"/>
    <w:rsid w:val="0051274F"/>
    <w:rsid w:val="0051325A"/>
    <w:rsid w:val="00513B5D"/>
    <w:rsid w:val="00513B5E"/>
    <w:rsid w:val="00514052"/>
    <w:rsid w:val="005200CF"/>
    <w:rsid w:val="005214F0"/>
    <w:rsid w:val="005233FE"/>
    <w:rsid w:val="00525944"/>
    <w:rsid w:val="00527419"/>
    <w:rsid w:val="0052757B"/>
    <w:rsid w:val="00530599"/>
    <w:rsid w:val="00531897"/>
    <w:rsid w:val="005347EB"/>
    <w:rsid w:val="00535533"/>
    <w:rsid w:val="00537C1B"/>
    <w:rsid w:val="00546243"/>
    <w:rsid w:val="00546DE0"/>
    <w:rsid w:val="00550851"/>
    <w:rsid w:val="00551370"/>
    <w:rsid w:val="00551F87"/>
    <w:rsid w:val="00552AD2"/>
    <w:rsid w:val="00563866"/>
    <w:rsid w:val="00571BE1"/>
    <w:rsid w:val="00573258"/>
    <w:rsid w:val="00587F52"/>
    <w:rsid w:val="00593159"/>
    <w:rsid w:val="0059485A"/>
    <w:rsid w:val="00596A24"/>
    <w:rsid w:val="005A2A05"/>
    <w:rsid w:val="005A4154"/>
    <w:rsid w:val="005A63D5"/>
    <w:rsid w:val="005A7B77"/>
    <w:rsid w:val="005B2DF7"/>
    <w:rsid w:val="005B4C6C"/>
    <w:rsid w:val="005B64BD"/>
    <w:rsid w:val="005C23B2"/>
    <w:rsid w:val="005C397C"/>
    <w:rsid w:val="005C5378"/>
    <w:rsid w:val="005C5F00"/>
    <w:rsid w:val="005D2EC7"/>
    <w:rsid w:val="005D3DD1"/>
    <w:rsid w:val="005D5F78"/>
    <w:rsid w:val="005E20BB"/>
    <w:rsid w:val="005E3297"/>
    <w:rsid w:val="005E551C"/>
    <w:rsid w:val="005E5E8E"/>
    <w:rsid w:val="005E6D13"/>
    <w:rsid w:val="005F2F4A"/>
    <w:rsid w:val="005F4F00"/>
    <w:rsid w:val="00603F7D"/>
    <w:rsid w:val="00603FB4"/>
    <w:rsid w:val="006043DC"/>
    <w:rsid w:val="00604677"/>
    <w:rsid w:val="006061C1"/>
    <w:rsid w:val="00607856"/>
    <w:rsid w:val="0061396A"/>
    <w:rsid w:val="00616336"/>
    <w:rsid w:val="00621F36"/>
    <w:rsid w:val="00627DD0"/>
    <w:rsid w:val="006315A9"/>
    <w:rsid w:val="00645B77"/>
    <w:rsid w:val="00654FC8"/>
    <w:rsid w:val="006555C7"/>
    <w:rsid w:val="00657788"/>
    <w:rsid w:val="0066025C"/>
    <w:rsid w:val="00662718"/>
    <w:rsid w:val="00667EDD"/>
    <w:rsid w:val="00672DFA"/>
    <w:rsid w:val="00673E50"/>
    <w:rsid w:val="006758F6"/>
    <w:rsid w:val="00681B5A"/>
    <w:rsid w:val="006827EC"/>
    <w:rsid w:val="0068548D"/>
    <w:rsid w:val="00686626"/>
    <w:rsid w:val="00695B02"/>
    <w:rsid w:val="006A21E2"/>
    <w:rsid w:val="006A5E10"/>
    <w:rsid w:val="006A6CD0"/>
    <w:rsid w:val="006A6F73"/>
    <w:rsid w:val="006B317F"/>
    <w:rsid w:val="006B32E0"/>
    <w:rsid w:val="006B4FF7"/>
    <w:rsid w:val="006B6E92"/>
    <w:rsid w:val="006C49E8"/>
    <w:rsid w:val="006E4859"/>
    <w:rsid w:val="006F2AD2"/>
    <w:rsid w:val="006F2AFB"/>
    <w:rsid w:val="006F6585"/>
    <w:rsid w:val="0070674E"/>
    <w:rsid w:val="00714971"/>
    <w:rsid w:val="00725D0B"/>
    <w:rsid w:val="00726E4C"/>
    <w:rsid w:val="00731686"/>
    <w:rsid w:val="0073500B"/>
    <w:rsid w:val="0074265F"/>
    <w:rsid w:val="00743594"/>
    <w:rsid w:val="007437F7"/>
    <w:rsid w:val="00743AB0"/>
    <w:rsid w:val="007462E1"/>
    <w:rsid w:val="00755560"/>
    <w:rsid w:val="007571D4"/>
    <w:rsid w:val="00762B4E"/>
    <w:rsid w:val="00767E77"/>
    <w:rsid w:val="00772601"/>
    <w:rsid w:val="00780D7E"/>
    <w:rsid w:val="00781B53"/>
    <w:rsid w:val="00784B6F"/>
    <w:rsid w:val="00787B84"/>
    <w:rsid w:val="0079297F"/>
    <w:rsid w:val="00796CA4"/>
    <w:rsid w:val="00797746"/>
    <w:rsid w:val="007A2B38"/>
    <w:rsid w:val="007A2FB5"/>
    <w:rsid w:val="007A456C"/>
    <w:rsid w:val="007A75A6"/>
    <w:rsid w:val="007B0FA2"/>
    <w:rsid w:val="007B5AA2"/>
    <w:rsid w:val="007B7619"/>
    <w:rsid w:val="007C08CF"/>
    <w:rsid w:val="007C1112"/>
    <w:rsid w:val="007D4C2F"/>
    <w:rsid w:val="007E65B8"/>
    <w:rsid w:val="007F003D"/>
    <w:rsid w:val="007F141D"/>
    <w:rsid w:val="007F33C1"/>
    <w:rsid w:val="007F35D8"/>
    <w:rsid w:val="007F4497"/>
    <w:rsid w:val="008002A3"/>
    <w:rsid w:val="00805AC7"/>
    <w:rsid w:val="008104E3"/>
    <w:rsid w:val="00815664"/>
    <w:rsid w:val="00821120"/>
    <w:rsid w:val="00821BDF"/>
    <w:rsid w:val="008262A8"/>
    <w:rsid w:val="008307EE"/>
    <w:rsid w:val="0083132B"/>
    <w:rsid w:val="00837D15"/>
    <w:rsid w:val="00845712"/>
    <w:rsid w:val="00853BD6"/>
    <w:rsid w:val="00856359"/>
    <w:rsid w:val="00864F33"/>
    <w:rsid w:val="00864F90"/>
    <w:rsid w:val="00866138"/>
    <w:rsid w:val="00873ED5"/>
    <w:rsid w:val="00876039"/>
    <w:rsid w:val="00877129"/>
    <w:rsid w:val="00881595"/>
    <w:rsid w:val="00883194"/>
    <w:rsid w:val="00885170"/>
    <w:rsid w:val="00886F59"/>
    <w:rsid w:val="00887E75"/>
    <w:rsid w:val="00894411"/>
    <w:rsid w:val="00894540"/>
    <w:rsid w:val="00894D53"/>
    <w:rsid w:val="00897929"/>
    <w:rsid w:val="008A4A6B"/>
    <w:rsid w:val="008B1EBE"/>
    <w:rsid w:val="008B420D"/>
    <w:rsid w:val="008B5D49"/>
    <w:rsid w:val="008B7CB3"/>
    <w:rsid w:val="008C0E11"/>
    <w:rsid w:val="008C3740"/>
    <w:rsid w:val="008C389C"/>
    <w:rsid w:val="008C53BC"/>
    <w:rsid w:val="008D3E71"/>
    <w:rsid w:val="008D5B42"/>
    <w:rsid w:val="008E091C"/>
    <w:rsid w:val="008E54BD"/>
    <w:rsid w:val="008E703C"/>
    <w:rsid w:val="008E7A47"/>
    <w:rsid w:val="008F53CE"/>
    <w:rsid w:val="00902439"/>
    <w:rsid w:val="009065E3"/>
    <w:rsid w:val="00913A23"/>
    <w:rsid w:val="00915AE0"/>
    <w:rsid w:val="009164C2"/>
    <w:rsid w:val="009221B0"/>
    <w:rsid w:val="0093006E"/>
    <w:rsid w:val="00933F03"/>
    <w:rsid w:val="0093554A"/>
    <w:rsid w:val="00937F38"/>
    <w:rsid w:val="00945B97"/>
    <w:rsid w:val="00952790"/>
    <w:rsid w:val="00953F2D"/>
    <w:rsid w:val="00956A81"/>
    <w:rsid w:val="00956FFF"/>
    <w:rsid w:val="009600A9"/>
    <w:rsid w:val="0096112F"/>
    <w:rsid w:val="009636A3"/>
    <w:rsid w:val="0096728E"/>
    <w:rsid w:val="00967CD5"/>
    <w:rsid w:val="00972642"/>
    <w:rsid w:val="009735DA"/>
    <w:rsid w:val="00973667"/>
    <w:rsid w:val="00977D5C"/>
    <w:rsid w:val="00983810"/>
    <w:rsid w:val="00991023"/>
    <w:rsid w:val="00993CEE"/>
    <w:rsid w:val="009A2A4A"/>
    <w:rsid w:val="009A358C"/>
    <w:rsid w:val="009B3B82"/>
    <w:rsid w:val="009B6525"/>
    <w:rsid w:val="009B667B"/>
    <w:rsid w:val="009C00B8"/>
    <w:rsid w:val="009C1A06"/>
    <w:rsid w:val="009D0EF9"/>
    <w:rsid w:val="009D362B"/>
    <w:rsid w:val="009D3D6B"/>
    <w:rsid w:val="009D4DAF"/>
    <w:rsid w:val="009E6E66"/>
    <w:rsid w:val="009E6EFD"/>
    <w:rsid w:val="009F0F73"/>
    <w:rsid w:val="009F3E35"/>
    <w:rsid w:val="00A0146D"/>
    <w:rsid w:val="00A03206"/>
    <w:rsid w:val="00A11BF1"/>
    <w:rsid w:val="00A11EFF"/>
    <w:rsid w:val="00A14F97"/>
    <w:rsid w:val="00A17812"/>
    <w:rsid w:val="00A22CCD"/>
    <w:rsid w:val="00A22D5C"/>
    <w:rsid w:val="00A27EC8"/>
    <w:rsid w:val="00A312BD"/>
    <w:rsid w:val="00A4233F"/>
    <w:rsid w:val="00A42FDB"/>
    <w:rsid w:val="00A4621C"/>
    <w:rsid w:val="00A47797"/>
    <w:rsid w:val="00A50942"/>
    <w:rsid w:val="00A53511"/>
    <w:rsid w:val="00A53FA2"/>
    <w:rsid w:val="00A54F4E"/>
    <w:rsid w:val="00A55F4C"/>
    <w:rsid w:val="00A56130"/>
    <w:rsid w:val="00A60AE7"/>
    <w:rsid w:val="00A6161B"/>
    <w:rsid w:val="00A61E26"/>
    <w:rsid w:val="00A757C4"/>
    <w:rsid w:val="00A7646C"/>
    <w:rsid w:val="00A81826"/>
    <w:rsid w:val="00A87A81"/>
    <w:rsid w:val="00AA5930"/>
    <w:rsid w:val="00AB1DFE"/>
    <w:rsid w:val="00AB3E05"/>
    <w:rsid w:val="00AC6AF2"/>
    <w:rsid w:val="00AC774A"/>
    <w:rsid w:val="00AD7091"/>
    <w:rsid w:val="00AE1B31"/>
    <w:rsid w:val="00AE235C"/>
    <w:rsid w:val="00AE32BC"/>
    <w:rsid w:val="00AE3FA2"/>
    <w:rsid w:val="00AE72F8"/>
    <w:rsid w:val="00AF1CFD"/>
    <w:rsid w:val="00AF4055"/>
    <w:rsid w:val="00B00B95"/>
    <w:rsid w:val="00B0485D"/>
    <w:rsid w:val="00B04AFE"/>
    <w:rsid w:val="00B06AE1"/>
    <w:rsid w:val="00B10B0D"/>
    <w:rsid w:val="00B12A4F"/>
    <w:rsid w:val="00B159E0"/>
    <w:rsid w:val="00B17C0C"/>
    <w:rsid w:val="00B20197"/>
    <w:rsid w:val="00B22CC1"/>
    <w:rsid w:val="00B30AB5"/>
    <w:rsid w:val="00B34E09"/>
    <w:rsid w:val="00B41AD1"/>
    <w:rsid w:val="00B43040"/>
    <w:rsid w:val="00B501F2"/>
    <w:rsid w:val="00B51ACC"/>
    <w:rsid w:val="00B557EF"/>
    <w:rsid w:val="00B639B8"/>
    <w:rsid w:val="00B64E76"/>
    <w:rsid w:val="00B650B9"/>
    <w:rsid w:val="00B750DA"/>
    <w:rsid w:val="00B76132"/>
    <w:rsid w:val="00B7631E"/>
    <w:rsid w:val="00B76921"/>
    <w:rsid w:val="00B82A8C"/>
    <w:rsid w:val="00B82D4A"/>
    <w:rsid w:val="00B8418F"/>
    <w:rsid w:val="00B85D8F"/>
    <w:rsid w:val="00B87453"/>
    <w:rsid w:val="00B900A2"/>
    <w:rsid w:val="00B9402C"/>
    <w:rsid w:val="00BA07AC"/>
    <w:rsid w:val="00BA29EF"/>
    <w:rsid w:val="00BA45A0"/>
    <w:rsid w:val="00BA5365"/>
    <w:rsid w:val="00BB0C7B"/>
    <w:rsid w:val="00BB34F8"/>
    <w:rsid w:val="00BC62FB"/>
    <w:rsid w:val="00BC7452"/>
    <w:rsid w:val="00BD47FC"/>
    <w:rsid w:val="00BD794C"/>
    <w:rsid w:val="00BE1C83"/>
    <w:rsid w:val="00BF336B"/>
    <w:rsid w:val="00BF5798"/>
    <w:rsid w:val="00BF752F"/>
    <w:rsid w:val="00C00BA2"/>
    <w:rsid w:val="00C020B1"/>
    <w:rsid w:val="00C056FE"/>
    <w:rsid w:val="00C05DA0"/>
    <w:rsid w:val="00C1251A"/>
    <w:rsid w:val="00C13878"/>
    <w:rsid w:val="00C22592"/>
    <w:rsid w:val="00C27E01"/>
    <w:rsid w:val="00C30BE8"/>
    <w:rsid w:val="00C368E2"/>
    <w:rsid w:val="00C418CA"/>
    <w:rsid w:val="00C459B0"/>
    <w:rsid w:val="00C45DB3"/>
    <w:rsid w:val="00C47EC1"/>
    <w:rsid w:val="00C7278E"/>
    <w:rsid w:val="00C75B74"/>
    <w:rsid w:val="00C76C9C"/>
    <w:rsid w:val="00C80D15"/>
    <w:rsid w:val="00C81233"/>
    <w:rsid w:val="00C90AC9"/>
    <w:rsid w:val="00C91409"/>
    <w:rsid w:val="00C91AA1"/>
    <w:rsid w:val="00C92FB2"/>
    <w:rsid w:val="00C94FAF"/>
    <w:rsid w:val="00C950B8"/>
    <w:rsid w:val="00C967C3"/>
    <w:rsid w:val="00CA079A"/>
    <w:rsid w:val="00CB170C"/>
    <w:rsid w:val="00CB1B81"/>
    <w:rsid w:val="00CB501B"/>
    <w:rsid w:val="00CB66EE"/>
    <w:rsid w:val="00CC038B"/>
    <w:rsid w:val="00CC4B40"/>
    <w:rsid w:val="00CC548A"/>
    <w:rsid w:val="00CD40AA"/>
    <w:rsid w:val="00CD4D44"/>
    <w:rsid w:val="00CD592A"/>
    <w:rsid w:val="00CF301C"/>
    <w:rsid w:val="00CF3BC0"/>
    <w:rsid w:val="00CF3C6C"/>
    <w:rsid w:val="00D00218"/>
    <w:rsid w:val="00D019DB"/>
    <w:rsid w:val="00D10388"/>
    <w:rsid w:val="00D1145C"/>
    <w:rsid w:val="00D131C1"/>
    <w:rsid w:val="00D14F5D"/>
    <w:rsid w:val="00D16D01"/>
    <w:rsid w:val="00D224F1"/>
    <w:rsid w:val="00D226D7"/>
    <w:rsid w:val="00D262DF"/>
    <w:rsid w:val="00D356A5"/>
    <w:rsid w:val="00D367FB"/>
    <w:rsid w:val="00D37A5D"/>
    <w:rsid w:val="00D40B5E"/>
    <w:rsid w:val="00D41744"/>
    <w:rsid w:val="00D51CAF"/>
    <w:rsid w:val="00D52C73"/>
    <w:rsid w:val="00D542CE"/>
    <w:rsid w:val="00D5743D"/>
    <w:rsid w:val="00D57D94"/>
    <w:rsid w:val="00D617A5"/>
    <w:rsid w:val="00D639A9"/>
    <w:rsid w:val="00D6643E"/>
    <w:rsid w:val="00D6701C"/>
    <w:rsid w:val="00D714DB"/>
    <w:rsid w:val="00D81B4E"/>
    <w:rsid w:val="00D84AE0"/>
    <w:rsid w:val="00D84E69"/>
    <w:rsid w:val="00D84FE6"/>
    <w:rsid w:val="00D8738E"/>
    <w:rsid w:val="00D91B08"/>
    <w:rsid w:val="00DB11E3"/>
    <w:rsid w:val="00DB23C5"/>
    <w:rsid w:val="00DB264E"/>
    <w:rsid w:val="00DC19C2"/>
    <w:rsid w:val="00DC2BC0"/>
    <w:rsid w:val="00DC409F"/>
    <w:rsid w:val="00DC4B25"/>
    <w:rsid w:val="00DC5B05"/>
    <w:rsid w:val="00DD0211"/>
    <w:rsid w:val="00DD6B84"/>
    <w:rsid w:val="00DE0217"/>
    <w:rsid w:val="00DE07D7"/>
    <w:rsid w:val="00DE3A2B"/>
    <w:rsid w:val="00DE7677"/>
    <w:rsid w:val="00DF1B31"/>
    <w:rsid w:val="00DF3614"/>
    <w:rsid w:val="00DF40E8"/>
    <w:rsid w:val="00DF4A3F"/>
    <w:rsid w:val="00DF6021"/>
    <w:rsid w:val="00DF65C8"/>
    <w:rsid w:val="00DF7697"/>
    <w:rsid w:val="00E05FA9"/>
    <w:rsid w:val="00E10C15"/>
    <w:rsid w:val="00E10C33"/>
    <w:rsid w:val="00E1293D"/>
    <w:rsid w:val="00E12F8D"/>
    <w:rsid w:val="00E210EF"/>
    <w:rsid w:val="00E25A92"/>
    <w:rsid w:val="00E26134"/>
    <w:rsid w:val="00E3279D"/>
    <w:rsid w:val="00E372DD"/>
    <w:rsid w:val="00E40F3D"/>
    <w:rsid w:val="00E41453"/>
    <w:rsid w:val="00E45BF2"/>
    <w:rsid w:val="00E523CC"/>
    <w:rsid w:val="00E53B53"/>
    <w:rsid w:val="00E55082"/>
    <w:rsid w:val="00E55811"/>
    <w:rsid w:val="00E563AB"/>
    <w:rsid w:val="00E65C3C"/>
    <w:rsid w:val="00E65C8E"/>
    <w:rsid w:val="00E717BB"/>
    <w:rsid w:val="00E72916"/>
    <w:rsid w:val="00E72FAF"/>
    <w:rsid w:val="00E73BB1"/>
    <w:rsid w:val="00E73E3E"/>
    <w:rsid w:val="00E763FE"/>
    <w:rsid w:val="00E82451"/>
    <w:rsid w:val="00E84321"/>
    <w:rsid w:val="00E87EFD"/>
    <w:rsid w:val="00E9163D"/>
    <w:rsid w:val="00E93DEB"/>
    <w:rsid w:val="00EA1BF7"/>
    <w:rsid w:val="00EA3172"/>
    <w:rsid w:val="00EA66CC"/>
    <w:rsid w:val="00EA6F67"/>
    <w:rsid w:val="00EB3A86"/>
    <w:rsid w:val="00EB7547"/>
    <w:rsid w:val="00EC02DC"/>
    <w:rsid w:val="00EC4403"/>
    <w:rsid w:val="00EC485A"/>
    <w:rsid w:val="00EC633A"/>
    <w:rsid w:val="00ED00EA"/>
    <w:rsid w:val="00ED0A13"/>
    <w:rsid w:val="00ED1967"/>
    <w:rsid w:val="00ED1D20"/>
    <w:rsid w:val="00ED2DCF"/>
    <w:rsid w:val="00ED507C"/>
    <w:rsid w:val="00ED6759"/>
    <w:rsid w:val="00EF043B"/>
    <w:rsid w:val="00EF17D7"/>
    <w:rsid w:val="00EF1DD9"/>
    <w:rsid w:val="00EF305C"/>
    <w:rsid w:val="00F04861"/>
    <w:rsid w:val="00F1071A"/>
    <w:rsid w:val="00F11318"/>
    <w:rsid w:val="00F12B20"/>
    <w:rsid w:val="00F12BF2"/>
    <w:rsid w:val="00F155FB"/>
    <w:rsid w:val="00F165EB"/>
    <w:rsid w:val="00F227FF"/>
    <w:rsid w:val="00F27705"/>
    <w:rsid w:val="00F279AC"/>
    <w:rsid w:val="00F30B40"/>
    <w:rsid w:val="00F37483"/>
    <w:rsid w:val="00F42C53"/>
    <w:rsid w:val="00F42FF1"/>
    <w:rsid w:val="00F439F2"/>
    <w:rsid w:val="00F46183"/>
    <w:rsid w:val="00F5685F"/>
    <w:rsid w:val="00F60934"/>
    <w:rsid w:val="00F62200"/>
    <w:rsid w:val="00F62C13"/>
    <w:rsid w:val="00F63232"/>
    <w:rsid w:val="00F751E2"/>
    <w:rsid w:val="00F84F19"/>
    <w:rsid w:val="00F87F7A"/>
    <w:rsid w:val="00F92080"/>
    <w:rsid w:val="00F941B8"/>
    <w:rsid w:val="00F955B7"/>
    <w:rsid w:val="00FA0174"/>
    <w:rsid w:val="00FA2917"/>
    <w:rsid w:val="00FA499F"/>
    <w:rsid w:val="00FA4C02"/>
    <w:rsid w:val="00FB4661"/>
    <w:rsid w:val="00FB7B71"/>
    <w:rsid w:val="00FC4CA2"/>
    <w:rsid w:val="00FD1618"/>
    <w:rsid w:val="00FD2606"/>
    <w:rsid w:val="00FD455F"/>
    <w:rsid w:val="00FD4D33"/>
    <w:rsid w:val="00FD60A6"/>
    <w:rsid w:val="00FD60AD"/>
    <w:rsid w:val="00FD71FA"/>
    <w:rsid w:val="00FE48B8"/>
    <w:rsid w:val="00FE6497"/>
    <w:rsid w:val="00FF0856"/>
    <w:rsid w:val="00FF198F"/>
    <w:rsid w:val="00FF271F"/>
    <w:rsid w:val="00FF4486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62B013"/>
  <w15:docId w15:val="{21459A52-476C-4D00-BCAE-0050E532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040"/>
    <w:pPr>
      <w:spacing w:before="60" w:after="60" w:line="30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1630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630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1630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1630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163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163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1630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1630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1630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0163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0163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256040"/>
    <w:pPr>
      <w:framePr w:hSpace="142" w:wrap="around" w:vAnchor="text" w:hAnchor="text" w:y="1"/>
    </w:pPr>
    <w:rPr>
      <w:rFonts w:cstheme="minorHAnsi"/>
      <w:sz w:val="18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56040"/>
    <w:rPr>
      <w:rFonts w:cstheme="minorHAnsi"/>
      <w:sz w:val="18"/>
      <w:szCs w:val="16"/>
    </w:rPr>
  </w:style>
  <w:style w:type="paragraph" w:styleId="Fuzeile">
    <w:name w:val="footer"/>
    <w:basedOn w:val="Standard"/>
    <w:link w:val="FuzeileZchn"/>
    <w:uiPriority w:val="99"/>
    <w:rsid w:val="00256040"/>
    <w:pPr>
      <w:spacing w:before="0" w:after="0" w:line="240" w:lineRule="auto"/>
    </w:pPr>
    <w:rPr>
      <w:rFonts w:cstheme="minorHAnsi"/>
      <w:noProof/>
      <w:color w:val="80808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256040"/>
    <w:rPr>
      <w:rFonts w:cstheme="minorHAnsi"/>
      <w:noProof/>
      <w:color w:val="808080"/>
      <w:sz w:val="16"/>
      <w:szCs w:val="16"/>
    </w:rPr>
  </w:style>
  <w:style w:type="character" w:styleId="Seitenzahl">
    <w:name w:val="page number"/>
    <w:basedOn w:val="Absatz-Standardschriftart"/>
    <w:uiPriority w:val="99"/>
    <w:rsid w:val="00395DDB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395DDB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link">
    <w:name w:val="Hyperlink"/>
    <w:basedOn w:val="Absatz-Standardschriftart"/>
    <w:uiPriority w:val="99"/>
    <w:rsid w:val="00D356A5"/>
    <w:rPr>
      <w:rFonts w:cs="Times New Roman"/>
      <w:color w:val="244E7E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D52C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eastAsia="zh-CN"/>
    </w:rPr>
  </w:style>
  <w:style w:type="character" w:styleId="Hervorhebung">
    <w:name w:val="Emphasis"/>
    <w:uiPriority w:val="20"/>
    <w:qFormat/>
    <w:rsid w:val="0001630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st">
    <w:name w:val="st"/>
    <w:uiPriority w:val="99"/>
    <w:rsid w:val="004A4B3B"/>
  </w:style>
  <w:style w:type="paragraph" w:styleId="StandardWeb">
    <w:name w:val="Normal (Web)"/>
    <w:basedOn w:val="Standard"/>
    <w:uiPriority w:val="99"/>
    <w:rsid w:val="006827EC"/>
    <w:pPr>
      <w:spacing w:before="100" w:beforeAutospacing="1" w:after="100" w:afterAutospacing="1"/>
    </w:pPr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6827EC"/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6827EC"/>
    <w:rPr>
      <w:rFonts w:cs="Times New Roman"/>
    </w:rPr>
  </w:style>
  <w:style w:type="character" w:styleId="Funotenzeichen">
    <w:name w:val="footnote reference"/>
    <w:basedOn w:val="Absatz-Standardschriftart"/>
    <w:uiPriority w:val="99"/>
    <w:rsid w:val="006827EC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01630F"/>
    <w:pPr>
      <w:ind w:left="720"/>
      <w:contextualSpacing/>
    </w:pPr>
  </w:style>
  <w:style w:type="table" w:styleId="Tabellenraster">
    <w:name w:val="Table Grid"/>
    <w:basedOn w:val="NormaleTabelle"/>
    <w:locked/>
    <w:rsid w:val="0038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630F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63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163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163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1630F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1630F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163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01630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1630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01630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63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locked/>
    <w:rsid w:val="0001630F"/>
    <w:rPr>
      <w:b/>
      <w:bCs/>
    </w:rPr>
  </w:style>
  <w:style w:type="paragraph" w:styleId="KeinLeerraum">
    <w:name w:val="No Spacing"/>
    <w:basedOn w:val="Standard"/>
    <w:uiPriority w:val="1"/>
    <w:qFormat/>
    <w:rsid w:val="0001630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1630F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1630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163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1630F"/>
    <w:rPr>
      <w:b/>
      <w:bCs/>
      <w:i/>
      <w:iCs/>
    </w:rPr>
  </w:style>
  <w:style w:type="character" w:styleId="SchwacheHervorhebung">
    <w:name w:val="Subtle Emphasis"/>
    <w:uiPriority w:val="19"/>
    <w:qFormat/>
    <w:rsid w:val="0001630F"/>
    <w:rPr>
      <w:i/>
      <w:iCs/>
    </w:rPr>
  </w:style>
  <w:style w:type="character" w:styleId="IntensiveHervorhebung">
    <w:name w:val="Intense Emphasis"/>
    <w:uiPriority w:val="21"/>
    <w:qFormat/>
    <w:rsid w:val="0001630F"/>
    <w:rPr>
      <w:b/>
      <w:bCs/>
    </w:rPr>
  </w:style>
  <w:style w:type="character" w:styleId="SchwacherVerweis">
    <w:name w:val="Subtle Reference"/>
    <w:uiPriority w:val="31"/>
    <w:qFormat/>
    <w:rsid w:val="0001630F"/>
    <w:rPr>
      <w:smallCaps/>
    </w:rPr>
  </w:style>
  <w:style w:type="character" w:styleId="IntensiverVerweis">
    <w:name w:val="Intense Reference"/>
    <w:uiPriority w:val="32"/>
    <w:qFormat/>
    <w:rsid w:val="0001630F"/>
    <w:rPr>
      <w:smallCaps/>
      <w:spacing w:val="5"/>
      <w:u w:val="single"/>
    </w:rPr>
  </w:style>
  <w:style w:type="character" w:styleId="Buchtitel">
    <w:name w:val="Book Title"/>
    <w:uiPriority w:val="33"/>
    <w:qFormat/>
    <w:rsid w:val="0001630F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1630F"/>
    <w:pPr>
      <w:outlineLvl w:val="9"/>
    </w:pPr>
    <w:rPr>
      <w:lang w:bidi="en-US"/>
    </w:rPr>
  </w:style>
  <w:style w:type="paragraph" w:customStyle="1" w:styleId="Absenderzeile">
    <w:name w:val="Absenderzeile"/>
    <w:basedOn w:val="Kopfzeile"/>
    <w:qFormat/>
    <w:rsid w:val="00256040"/>
    <w:pPr>
      <w:framePr w:wrap="around"/>
      <w:spacing w:before="0"/>
    </w:pPr>
  </w:style>
  <w:style w:type="paragraph" w:customStyle="1" w:styleId="Logo">
    <w:name w:val="Logo"/>
    <w:basedOn w:val="Kopfzeile"/>
    <w:qFormat/>
    <w:rsid w:val="00256040"/>
    <w:pPr>
      <w:framePr w:wrap="around"/>
      <w:jc w:val="right"/>
    </w:pPr>
    <w:rPr>
      <w:noProof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4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681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77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5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4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9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5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5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3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3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4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0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5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9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cha\Klinikverbund%20Hessen%20e.%20V\Klinikverbund%20Hessen%20e.V.%20-%20Dokumente\%23%20Aktuell\%23%20Gesch&#228;ftsstelle\Verwaltung\Vorlagen\Klinikverbund%20nur%20Kopf-%20Fusszeile.dot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E0701F641D7642B0F83F9A49CCF7B7" ma:contentTypeVersion="10" ma:contentTypeDescription="Ein neues Dokument erstellen." ma:contentTypeScope="" ma:versionID="3886b65c1d8806d19054600058fc6b82">
  <xsd:schema xmlns:xsd="http://www.w3.org/2001/XMLSchema" xmlns:xs="http://www.w3.org/2001/XMLSchema" xmlns:p="http://schemas.microsoft.com/office/2006/metadata/properties" xmlns:ns2="40b135e8-a7f0-4e88-b723-fb2e57fc3345" xmlns:ns3="f2262a54-1e3c-4f45-b177-d88a2ef222b7" targetNamespace="http://schemas.microsoft.com/office/2006/metadata/properties" ma:root="true" ma:fieldsID="64e9d1977188e6a60434ee278283ba2e" ns2:_="" ns3:_="">
    <xsd:import namespace="40b135e8-a7f0-4e88-b723-fb2e57fc3345"/>
    <xsd:import namespace="f2262a54-1e3c-4f45-b177-d88a2ef22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35e8-a7f0-4e88-b723-fb2e57fc3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62a54-1e3c-4f45-b177-d88a2ef22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A4F8-7F7A-4F5E-B191-5748B70CB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135e8-a7f0-4e88-b723-fb2e57fc3345"/>
    <ds:schemaRef ds:uri="f2262a54-1e3c-4f45-b177-d88a2ef22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525D5-07F9-4261-85F0-C412832FD4C1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40b135e8-a7f0-4e88-b723-fb2e57fc3345"/>
    <ds:schemaRef ds:uri="http://purl.org/dc/elements/1.1/"/>
    <ds:schemaRef ds:uri="http://schemas.microsoft.com/office/2006/documentManagement/types"/>
    <ds:schemaRef ds:uri="f2262a54-1e3c-4f45-b177-d88a2ef222b7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4F800C-1439-48DB-9479-E3B7582F77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EC7A31-66BD-44E9-BCF5-194D29AE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Klinikverbund nur Kopf- Fusszeile.dotx.dotx</Template>
  <TotalTime>0</TotalTime>
  <Pages>1</Pages>
  <Words>325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>Klinikverbund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creator>Reinhard Schaffert</dc:creator>
  <cp:lastModifiedBy>Reinhard Schaffert</cp:lastModifiedBy>
  <cp:revision>13</cp:revision>
  <cp:lastPrinted>2020-01-17T08:51:00Z</cp:lastPrinted>
  <dcterms:created xsi:type="dcterms:W3CDTF">2020-01-15T23:35:00Z</dcterms:created>
  <dcterms:modified xsi:type="dcterms:W3CDTF">2020-01-17T08:51:00Z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0x01010089E0701F641D7642B0F83F9A49CCF7B7</vt:lpwstr>
  </property>
</Properties>
</file>